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FA65D" w14:textId="77777777" w:rsidR="0077065E" w:rsidRPr="00C14BD6" w:rsidRDefault="0077065E" w:rsidP="0077065E">
      <w:pPr>
        <w:pStyle w:val="Title"/>
      </w:pPr>
      <w:bookmarkStart w:id="0" w:name="_GoBack"/>
      <w:bookmarkEnd w:id="0"/>
      <w:r w:rsidRPr="00C14BD6">
        <w:t>Quiz for CEUs for CPS Recertification</w:t>
      </w:r>
    </w:p>
    <w:p w14:paraId="363DE220" w14:textId="77777777" w:rsidR="0077065E" w:rsidRPr="00C14BD6" w:rsidRDefault="0077065E" w:rsidP="0077065E">
      <w:pPr>
        <w:autoSpaceDE w:val="0"/>
        <w:autoSpaceDN w:val="0"/>
        <w:adjustRightInd w:val="0"/>
        <w:jc w:val="center"/>
        <w:rPr>
          <w:b/>
          <w:color w:val="auto"/>
          <w:sz w:val="4"/>
        </w:rPr>
      </w:pPr>
    </w:p>
    <w:p w14:paraId="7F18C322" w14:textId="090B1E7E" w:rsidR="0077065E" w:rsidRPr="00080C5B" w:rsidRDefault="0077065E" w:rsidP="0077065E">
      <w:pPr>
        <w:autoSpaceDE w:val="0"/>
        <w:autoSpaceDN w:val="0"/>
        <w:adjustRightInd w:val="0"/>
        <w:jc w:val="center"/>
        <w:rPr>
          <w:b/>
          <w:color w:val="auto"/>
          <w:sz w:val="26"/>
        </w:rPr>
      </w:pPr>
      <w:r w:rsidRPr="00080C5B">
        <w:rPr>
          <w:b/>
          <w:color w:val="auto"/>
          <w:sz w:val="26"/>
        </w:rPr>
        <w:t xml:space="preserve">For </w:t>
      </w:r>
      <w:r w:rsidR="00881A72">
        <w:rPr>
          <w:b/>
          <w:color w:val="auto"/>
          <w:sz w:val="26"/>
        </w:rPr>
        <w:t>20</w:t>
      </w:r>
      <w:r w:rsidR="004D0434">
        <w:rPr>
          <w:b/>
          <w:color w:val="auto"/>
          <w:sz w:val="26"/>
        </w:rPr>
        <w:t>20</w:t>
      </w:r>
      <w:r w:rsidR="00881A72">
        <w:rPr>
          <w:b/>
          <w:color w:val="auto"/>
          <w:sz w:val="26"/>
        </w:rPr>
        <w:t xml:space="preserve"> </w:t>
      </w:r>
      <w:r w:rsidR="004D0434">
        <w:rPr>
          <w:b/>
          <w:color w:val="auto"/>
          <w:sz w:val="26"/>
        </w:rPr>
        <w:t>USB</w:t>
      </w:r>
      <w:r w:rsidR="00CB2E7C">
        <w:rPr>
          <w:b/>
          <w:color w:val="auto"/>
          <w:sz w:val="26"/>
        </w:rPr>
        <w:t xml:space="preserve">/Online </w:t>
      </w:r>
      <w:r w:rsidRPr="00080C5B">
        <w:rPr>
          <w:b/>
          <w:color w:val="auto"/>
          <w:sz w:val="26"/>
        </w:rPr>
        <w:t>with Child Restraint Manufacturers’ Instructions and Summary Sheets</w:t>
      </w:r>
    </w:p>
    <w:p w14:paraId="7402EF07" w14:textId="77777777" w:rsidR="00E82E05" w:rsidRPr="00080C5B" w:rsidRDefault="00E82E05" w:rsidP="0077065E">
      <w:pPr>
        <w:tabs>
          <w:tab w:val="left" w:pos="4332"/>
          <w:tab w:val="left" w:pos="7809"/>
          <w:tab w:val="left" w:pos="9462"/>
        </w:tabs>
        <w:autoSpaceDE w:val="0"/>
        <w:autoSpaceDN w:val="0"/>
        <w:adjustRightInd w:val="0"/>
        <w:rPr>
          <w:color w:val="auto"/>
          <w:sz w:val="22"/>
        </w:rPr>
      </w:pPr>
    </w:p>
    <w:p w14:paraId="2F98CD2A" w14:textId="77777777" w:rsidR="0077065E" w:rsidRPr="00C14BD6" w:rsidRDefault="00E82E05" w:rsidP="00347AA7">
      <w:pPr>
        <w:tabs>
          <w:tab w:val="left" w:pos="4332"/>
          <w:tab w:val="left" w:pos="7809"/>
          <w:tab w:val="left" w:pos="9462"/>
        </w:tabs>
        <w:autoSpaceDE w:val="0"/>
        <w:autoSpaceDN w:val="0"/>
        <w:adjustRightInd w:val="0"/>
        <w:spacing w:after="60"/>
        <w:rPr>
          <w:color w:val="auto"/>
        </w:rPr>
      </w:pPr>
      <w:r>
        <w:rPr>
          <w:color w:val="auto"/>
        </w:rPr>
        <w:t xml:space="preserve">Fill in </w:t>
      </w:r>
      <w:r w:rsidR="00347AA7">
        <w:rPr>
          <w:color w:val="auto"/>
        </w:rPr>
        <w:t xml:space="preserve">shaded </w:t>
      </w:r>
      <w:r w:rsidR="006C0536">
        <w:rPr>
          <w:color w:val="auto"/>
        </w:rPr>
        <w:t>areas</w:t>
      </w:r>
      <w:r w:rsidR="00347AA7">
        <w:rPr>
          <w:color w:val="auto"/>
        </w:rPr>
        <w:t xml:space="preserve"> below.</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4"/>
        <w:gridCol w:w="8072"/>
      </w:tblGrid>
      <w:tr w:rsidR="00790F3A" w:rsidRPr="00C14BD6" w14:paraId="4DBC89EF" w14:textId="77777777">
        <w:tc>
          <w:tcPr>
            <w:tcW w:w="1995" w:type="dxa"/>
          </w:tcPr>
          <w:p w14:paraId="14039436" w14:textId="77777777" w:rsidR="00790F3A" w:rsidRPr="00C14BD6" w:rsidRDefault="00790F3A" w:rsidP="0077065E">
            <w:pPr>
              <w:tabs>
                <w:tab w:val="left" w:pos="4332"/>
                <w:tab w:val="left" w:pos="7809"/>
                <w:tab w:val="left" w:pos="9462"/>
              </w:tabs>
              <w:autoSpaceDE w:val="0"/>
              <w:autoSpaceDN w:val="0"/>
              <w:adjustRightInd w:val="0"/>
              <w:jc w:val="right"/>
              <w:rPr>
                <w:color w:val="auto"/>
              </w:rPr>
            </w:pPr>
            <w:r w:rsidRPr="00C14BD6">
              <w:rPr>
                <w:color w:val="auto"/>
              </w:rPr>
              <w:t>Last Name</w:t>
            </w:r>
          </w:p>
        </w:tc>
        <w:tc>
          <w:tcPr>
            <w:tcW w:w="8394" w:type="dxa"/>
            <w:shd w:val="clear" w:color="auto" w:fill="E6E6E6"/>
          </w:tcPr>
          <w:p w14:paraId="685987D3" w14:textId="77777777" w:rsidR="00790F3A" w:rsidRPr="00C14BD6" w:rsidRDefault="00790F3A" w:rsidP="0077065E">
            <w:pPr>
              <w:tabs>
                <w:tab w:val="left" w:pos="4332"/>
                <w:tab w:val="left" w:pos="7809"/>
                <w:tab w:val="left" w:pos="9462"/>
              </w:tabs>
              <w:autoSpaceDE w:val="0"/>
              <w:autoSpaceDN w:val="0"/>
              <w:adjustRightInd w:val="0"/>
              <w:rPr>
                <w:color w:val="auto"/>
              </w:rPr>
            </w:pPr>
          </w:p>
        </w:tc>
      </w:tr>
      <w:tr w:rsidR="00790F3A" w:rsidRPr="00C14BD6" w14:paraId="06132E81" w14:textId="77777777">
        <w:tc>
          <w:tcPr>
            <w:tcW w:w="1995" w:type="dxa"/>
          </w:tcPr>
          <w:p w14:paraId="55047F53" w14:textId="77777777" w:rsidR="00790F3A" w:rsidRPr="00C14BD6" w:rsidRDefault="00790F3A" w:rsidP="0077065E">
            <w:pPr>
              <w:tabs>
                <w:tab w:val="left" w:pos="4332"/>
                <w:tab w:val="left" w:pos="7809"/>
                <w:tab w:val="left" w:pos="9462"/>
              </w:tabs>
              <w:autoSpaceDE w:val="0"/>
              <w:autoSpaceDN w:val="0"/>
              <w:adjustRightInd w:val="0"/>
              <w:jc w:val="right"/>
              <w:rPr>
                <w:color w:val="auto"/>
              </w:rPr>
            </w:pPr>
            <w:r w:rsidRPr="00C14BD6">
              <w:rPr>
                <w:color w:val="auto"/>
              </w:rPr>
              <w:t>First Name</w:t>
            </w:r>
          </w:p>
        </w:tc>
        <w:tc>
          <w:tcPr>
            <w:tcW w:w="8394" w:type="dxa"/>
            <w:shd w:val="clear" w:color="auto" w:fill="E6E6E6"/>
          </w:tcPr>
          <w:p w14:paraId="28956367" w14:textId="77777777" w:rsidR="00790F3A" w:rsidRPr="00C14BD6" w:rsidRDefault="00790F3A" w:rsidP="0077065E">
            <w:pPr>
              <w:tabs>
                <w:tab w:val="left" w:pos="4332"/>
                <w:tab w:val="left" w:pos="7809"/>
                <w:tab w:val="left" w:pos="9462"/>
              </w:tabs>
              <w:autoSpaceDE w:val="0"/>
              <w:autoSpaceDN w:val="0"/>
              <w:adjustRightInd w:val="0"/>
              <w:rPr>
                <w:color w:val="auto"/>
              </w:rPr>
            </w:pPr>
          </w:p>
        </w:tc>
      </w:tr>
      <w:tr w:rsidR="00790F3A" w:rsidRPr="00C14BD6" w14:paraId="7F80CCD4" w14:textId="77777777">
        <w:tc>
          <w:tcPr>
            <w:tcW w:w="1995" w:type="dxa"/>
          </w:tcPr>
          <w:p w14:paraId="28EBB44D" w14:textId="77777777" w:rsidR="00790F3A" w:rsidRPr="00C14BD6" w:rsidRDefault="00790F3A" w:rsidP="0077065E">
            <w:pPr>
              <w:tabs>
                <w:tab w:val="left" w:pos="4332"/>
                <w:tab w:val="left" w:pos="7809"/>
                <w:tab w:val="left" w:pos="9462"/>
              </w:tabs>
              <w:autoSpaceDE w:val="0"/>
              <w:autoSpaceDN w:val="0"/>
              <w:adjustRightInd w:val="0"/>
              <w:jc w:val="right"/>
              <w:rPr>
                <w:color w:val="auto"/>
              </w:rPr>
            </w:pPr>
            <w:r w:rsidRPr="00C14BD6">
              <w:rPr>
                <w:color w:val="auto"/>
              </w:rPr>
              <w:t>Tech/Instr</w:t>
            </w:r>
            <w:r w:rsidR="00E10199">
              <w:rPr>
                <w:color w:val="auto"/>
              </w:rPr>
              <w:t>.</w:t>
            </w:r>
            <w:r w:rsidRPr="00C14BD6">
              <w:rPr>
                <w:color w:val="auto"/>
              </w:rPr>
              <w:t xml:space="preserve"> #</w:t>
            </w:r>
          </w:p>
        </w:tc>
        <w:tc>
          <w:tcPr>
            <w:tcW w:w="8394" w:type="dxa"/>
            <w:shd w:val="clear" w:color="auto" w:fill="E6E6E6"/>
          </w:tcPr>
          <w:p w14:paraId="7570B29B" w14:textId="77777777" w:rsidR="00790F3A" w:rsidRPr="00C14BD6" w:rsidRDefault="00790F3A" w:rsidP="0077065E">
            <w:pPr>
              <w:tabs>
                <w:tab w:val="left" w:pos="4332"/>
                <w:tab w:val="left" w:pos="7809"/>
                <w:tab w:val="left" w:pos="9462"/>
              </w:tabs>
              <w:autoSpaceDE w:val="0"/>
              <w:autoSpaceDN w:val="0"/>
              <w:adjustRightInd w:val="0"/>
              <w:rPr>
                <w:color w:val="auto"/>
              </w:rPr>
            </w:pPr>
          </w:p>
        </w:tc>
      </w:tr>
      <w:tr w:rsidR="00790F3A" w:rsidRPr="00C14BD6" w14:paraId="5E4753D8" w14:textId="77777777">
        <w:tc>
          <w:tcPr>
            <w:tcW w:w="1995" w:type="dxa"/>
          </w:tcPr>
          <w:p w14:paraId="0B3EF035" w14:textId="77777777" w:rsidR="00790F3A" w:rsidRPr="00C14BD6" w:rsidRDefault="00773EA1" w:rsidP="00862077">
            <w:pPr>
              <w:tabs>
                <w:tab w:val="left" w:pos="4332"/>
                <w:tab w:val="left" w:pos="7809"/>
                <w:tab w:val="left" w:pos="9462"/>
              </w:tabs>
              <w:autoSpaceDE w:val="0"/>
              <w:autoSpaceDN w:val="0"/>
              <w:adjustRightInd w:val="0"/>
              <w:jc w:val="right"/>
              <w:rPr>
                <w:color w:val="auto"/>
              </w:rPr>
            </w:pPr>
            <w:r>
              <w:rPr>
                <w:color w:val="auto"/>
              </w:rPr>
              <w:t>Organization</w:t>
            </w:r>
          </w:p>
        </w:tc>
        <w:tc>
          <w:tcPr>
            <w:tcW w:w="8394" w:type="dxa"/>
            <w:shd w:val="clear" w:color="auto" w:fill="E6E6E6"/>
          </w:tcPr>
          <w:p w14:paraId="0891D93B" w14:textId="77777777" w:rsidR="00790F3A" w:rsidRPr="00C14BD6" w:rsidRDefault="00790F3A" w:rsidP="0077065E">
            <w:pPr>
              <w:tabs>
                <w:tab w:val="left" w:pos="4332"/>
                <w:tab w:val="left" w:pos="7809"/>
                <w:tab w:val="left" w:pos="9462"/>
              </w:tabs>
              <w:autoSpaceDE w:val="0"/>
              <w:autoSpaceDN w:val="0"/>
              <w:adjustRightInd w:val="0"/>
              <w:rPr>
                <w:color w:val="auto"/>
              </w:rPr>
            </w:pPr>
          </w:p>
        </w:tc>
      </w:tr>
      <w:tr w:rsidR="00790F3A" w:rsidRPr="00C14BD6" w14:paraId="568CB281" w14:textId="77777777">
        <w:tc>
          <w:tcPr>
            <w:tcW w:w="1995" w:type="dxa"/>
          </w:tcPr>
          <w:p w14:paraId="71687423" w14:textId="77777777" w:rsidR="00790F3A" w:rsidRPr="00C14BD6" w:rsidRDefault="00790F3A" w:rsidP="00862077">
            <w:pPr>
              <w:tabs>
                <w:tab w:val="left" w:pos="4332"/>
                <w:tab w:val="left" w:pos="7809"/>
                <w:tab w:val="left" w:pos="9462"/>
              </w:tabs>
              <w:autoSpaceDE w:val="0"/>
              <w:autoSpaceDN w:val="0"/>
              <w:adjustRightInd w:val="0"/>
              <w:jc w:val="right"/>
              <w:rPr>
                <w:color w:val="auto"/>
              </w:rPr>
            </w:pPr>
            <w:r w:rsidRPr="00C14BD6">
              <w:rPr>
                <w:color w:val="auto"/>
              </w:rPr>
              <w:t>Address</w:t>
            </w:r>
          </w:p>
        </w:tc>
        <w:tc>
          <w:tcPr>
            <w:tcW w:w="8394" w:type="dxa"/>
            <w:shd w:val="clear" w:color="auto" w:fill="E6E6E6"/>
          </w:tcPr>
          <w:p w14:paraId="4F3C476B" w14:textId="77777777" w:rsidR="00790F3A" w:rsidRPr="00C14BD6" w:rsidRDefault="00790F3A" w:rsidP="00862077">
            <w:pPr>
              <w:tabs>
                <w:tab w:val="left" w:pos="4332"/>
                <w:tab w:val="left" w:pos="7809"/>
                <w:tab w:val="left" w:pos="9462"/>
              </w:tabs>
              <w:autoSpaceDE w:val="0"/>
              <w:autoSpaceDN w:val="0"/>
              <w:adjustRightInd w:val="0"/>
              <w:rPr>
                <w:color w:val="auto"/>
              </w:rPr>
            </w:pPr>
          </w:p>
        </w:tc>
      </w:tr>
      <w:tr w:rsidR="00790F3A" w:rsidRPr="00C14BD6" w14:paraId="76B8DD34" w14:textId="77777777">
        <w:tc>
          <w:tcPr>
            <w:tcW w:w="1995" w:type="dxa"/>
          </w:tcPr>
          <w:p w14:paraId="6EA8E882" w14:textId="77777777" w:rsidR="00790F3A" w:rsidRPr="00C14BD6" w:rsidRDefault="00790F3A" w:rsidP="00862077">
            <w:pPr>
              <w:tabs>
                <w:tab w:val="left" w:pos="4332"/>
                <w:tab w:val="left" w:pos="7809"/>
                <w:tab w:val="left" w:pos="9462"/>
              </w:tabs>
              <w:autoSpaceDE w:val="0"/>
              <w:autoSpaceDN w:val="0"/>
              <w:adjustRightInd w:val="0"/>
              <w:jc w:val="right"/>
              <w:rPr>
                <w:color w:val="auto"/>
              </w:rPr>
            </w:pPr>
            <w:r w:rsidRPr="00C14BD6">
              <w:rPr>
                <w:color w:val="auto"/>
              </w:rPr>
              <w:t>City</w:t>
            </w:r>
          </w:p>
        </w:tc>
        <w:tc>
          <w:tcPr>
            <w:tcW w:w="8394" w:type="dxa"/>
            <w:shd w:val="clear" w:color="auto" w:fill="E6E6E6"/>
          </w:tcPr>
          <w:p w14:paraId="60ECC7C6" w14:textId="77777777" w:rsidR="00790F3A" w:rsidRPr="00C14BD6" w:rsidRDefault="00790F3A" w:rsidP="00862077">
            <w:pPr>
              <w:tabs>
                <w:tab w:val="left" w:pos="4332"/>
                <w:tab w:val="left" w:pos="7809"/>
                <w:tab w:val="left" w:pos="9462"/>
              </w:tabs>
              <w:autoSpaceDE w:val="0"/>
              <w:autoSpaceDN w:val="0"/>
              <w:adjustRightInd w:val="0"/>
              <w:rPr>
                <w:color w:val="auto"/>
              </w:rPr>
            </w:pPr>
          </w:p>
        </w:tc>
      </w:tr>
      <w:tr w:rsidR="00790F3A" w:rsidRPr="00C14BD6" w14:paraId="7CBE391B" w14:textId="77777777">
        <w:tc>
          <w:tcPr>
            <w:tcW w:w="1995" w:type="dxa"/>
          </w:tcPr>
          <w:p w14:paraId="2D0B11C6" w14:textId="77777777" w:rsidR="00790F3A" w:rsidRPr="00C14BD6" w:rsidRDefault="00790F3A" w:rsidP="0077065E">
            <w:pPr>
              <w:tabs>
                <w:tab w:val="left" w:pos="4332"/>
                <w:tab w:val="left" w:pos="7809"/>
                <w:tab w:val="left" w:pos="9462"/>
              </w:tabs>
              <w:autoSpaceDE w:val="0"/>
              <w:autoSpaceDN w:val="0"/>
              <w:adjustRightInd w:val="0"/>
              <w:jc w:val="right"/>
              <w:rPr>
                <w:color w:val="auto"/>
              </w:rPr>
            </w:pPr>
            <w:r w:rsidRPr="00C14BD6">
              <w:rPr>
                <w:color w:val="auto"/>
              </w:rPr>
              <w:t>State</w:t>
            </w:r>
          </w:p>
        </w:tc>
        <w:tc>
          <w:tcPr>
            <w:tcW w:w="8394" w:type="dxa"/>
            <w:shd w:val="clear" w:color="auto" w:fill="E6E6E6"/>
          </w:tcPr>
          <w:p w14:paraId="1CB59267" w14:textId="77777777" w:rsidR="00790F3A" w:rsidRPr="00C14BD6" w:rsidRDefault="00790F3A" w:rsidP="0077065E">
            <w:pPr>
              <w:tabs>
                <w:tab w:val="left" w:pos="4332"/>
                <w:tab w:val="left" w:pos="7809"/>
                <w:tab w:val="left" w:pos="9462"/>
              </w:tabs>
              <w:autoSpaceDE w:val="0"/>
              <w:autoSpaceDN w:val="0"/>
              <w:adjustRightInd w:val="0"/>
              <w:rPr>
                <w:color w:val="auto"/>
              </w:rPr>
            </w:pPr>
          </w:p>
        </w:tc>
      </w:tr>
      <w:tr w:rsidR="00790F3A" w:rsidRPr="00C14BD6" w14:paraId="2F4FF4FF" w14:textId="77777777">
        <w:tc>
          <w:tcPr>
            <w:tcW w:w="1995" w:type="dxa"/>
          </w:tcPr>
          <w:p w14:paraId="28A1A9C9" w14:textId="77777777" w:rsidR="00790F3A" w:rsidRPr="00C14BD6" w:rsidRDefault="00790F3A" w:rsidP="0077065E">
            <w:pPr>
              <w:tabs>
                <w:tab w:val="left" w:pos="4332"/>
                <w:tab w:val="left" w:pos="7809"/>
                <w:tab w:val="left" w:pos="9462"/>
              </w:tabs>
              <w:autoSpaceDE w:val="0"/>
              <w:autoSpaceDN w:val="0"/>
              <w:adjustRightInd w:val="0"/>
              <w:jc w:val="right"/>
              <w:rPr>
                <w:color w:val="auto"/>
              </w:rPr>
            </w:pPr>
            <w:r w:rsidRPr="00C14BD6">
              <w:rPr>
                <w:color w:val="auto"/>
              </w:rPr>
              <w:t>Zip</w:t>
            </w:r>
          </w:p>
        </w:tc>
        <w:tc>
          <w:tcPr>
            <w:tcW w:w="8394" w:type="dxa"/>
            <w:shd w:val="clear" w:color="auto" w:fill="E6E6E6"/>
          </w:tcPr>
          <w:p w14:paraId="5CFB49ED" w14:textId="77777777" w:rsidR="00790F3A" w:rsidRPr="00C14BD6" w:rsidRDefault="00790F3A" w:rsidP="0077065E">
            <w:pPr>
              <w:tabs>
                <w:tab w:val="left" w:pos="4332"/>
                <w:tab w:val="left" w:pos="7809"/>
                <w:tab w:val="left" w:pos="9462"/>
              </w:tabs>
              <w:autoSpaceDE w:val="0"/>
              <w:autoSpaceDN w:val="0"/>
              <w:adjustRightInd w:val="0"/>
              <w:rPr>
                <w:color w:val="auto"/>
              </w:rPr>
            </w:pPr>
          </w:p>
        </w:tc>
      </w:tr>
      <w:tr w:rsidR="00790F3A" w:rsidRPr="00C14BD6" w14:paraId="12AFAB28" w14:textId="77777777">
        <w:trPr>
          <w:trHeight w:val="317"/>
        </w:trPr>
        <w:tc>
          <w:tcPr>
            <w:tcW w:w="1995" w:type="dxa"/>
          </w:tcPr>
          <w:p w14:paraId="2976A3B2" w14:textId="77777777" w:rsidR="00790F3A" w:rsidRPr="00C14BD6" w:rsidRDefault="00773EA1" w:rsidP="0077065E">
            <w:pPr>
              <w:tabs>
                <w:tab w:val="left" w:pos="4332"/>
                <w:tab w:val="left" w:pos="7809"/>
                <w:tab w:val="left" w:pos="9462"/>
              </w:tabs>
              <w:autoSpaceDE w:val="0"/>
              <w:autoSpaceDN w:val="0"/>
              <w:adjustRightInd w:val="0"/>
              <w:jc w:val="right"/>
              <w:rPr>
                <w:color w:val="auto"/>
              </w:rPr>
            </w:pPr>
            <w:r>
              <w:rPr>
                <w:color w:val="auto"/>
              </w:rPr>
              <w:t>Work Phone</w:t>
            </w:r>
          </w:p>
        </w:tc>
        <w:tc>
          <w:tcPr>
            <w:tcW w:w="8394" w:type="dxa"/>
            <w:shd w:val="clear" w:color="auto" w:fill="E6E6E6"/>
          </w:tcPr>
          <w:p w14:paraId="47729AF6" w14:textId="77777777" w:rsidR="00790F3A" w:rsidRPr="00C14BD6" w:rsidRDefault="00790F3A" w:rsidP="0077065E">
            <w:pPr>
              <w:tabs>
                <w:tab w:val="left" w:pos="4332"/>
                <w:tab w:val="left" w:pos="7809"/>
                <w:tab w:val="left" w:pos="9462"/>
              </w:tabs>
              <w:autoSpaceDE w:val="0"/>
              <w:autoSpaceDN w:val="0"/>
              <w:adjustRightInd w:val="0"/>
              <w:rPr>
                <w:color w:val="auto"/>
              </w:rPr>
            </w:pPr>
          </w:p>
        </w:tc>
      </w:tr>
      <w:tr w:rsidR="00847F45" w:rsidRPr="00C14BD6" w14:paraId="383C16FC" w14:textId="77777777">
        <w:tc>
          <w:tcPr>
            <w:tcW w:w="1995" w:type="dxa"/>
          </w:tcPr>
          <w:p w14:paraId="7845E48F" w14:textId="77777777" w:rsidR="00847F45" w:rsidRPr="00C14BD6" w:rsidRDefault="00FE63D0" w:rsidP="0077065E">
            <w:pPr>
              <w:tabs>
                <w:tab w:val="left" w:pos="4332"/>
                <w:tab w:val="left" w:pos="7809"/>
                <w:tab w:val="left" w:pos="9462"/>
              </w:tabs>
              <w:autoSpaceDE w:val="0"/>
              <w:autoSpaceDN w:val="0"/>
              <w:adjustRightInd w:val="0"/>
              <w:jc w:val="right"/>
              <w:rPr>
                <w:color w:val="auto"/>
              </w:rPr>
            </w:pPr>
            <w:r>
              <w:rPr>
                <w:color w:val="auto"/>
              </w:rPr>
              <w:t>Cell</w:t>
            </w:r>
            <w:r w:rsidR="00847F45">
              <w:rPr>
                <w:color w:val="auto"/>
              </w:rPr>
              <w:t xml:space="preserve"> Phone</w:t>
            </w:r>
            <w:r w:rsidR="001D7597">
              <w:rPr>
                <w:color w:val="auto"/>
              </w:rPr>
              <w:t>*</w:t>
            </w:r>
          </w:p>
        </w:tc>
        <w:tc>
          <w:tcPr>
            <w:tcW w:w="8394" w:type="dxa"/>
            <w:shd w:val="clear" w:color="auto" w:fill="E6E6E6"/>
          </w:tcPr>
          <w:p w14:paraId="2C5E49A5" w14:textId="77777777" w:rsidR="00847F45" w:rsidRPr="00C14BD6" w:rsidRDefault="00847F45" w:rsidP="0077065E">
            <w:pPr>
              <w:tabs>
                <w:tab w:val="left" w:pos="4332"/>
                <w:tab w:val="left" w:pos="7809"/>
                <w:tab w:val="left" w:pos="9462"/>
              </w:tabs>
              <w:autoSpaceDE w:val="0"/>
              <w:autoSpaceDN w:val="0"/>
              <w:adjustRightInd w:val="0"/>
              <w:rPr>
                <w:color w:val="auto"/>
              </w:rPr>
            </w:pPr>
          </w:p>
        </w:tc>
      </w:tr>
      <w:tr w:rsidR="00790F3A" w:rsidRPr="00C14BD6" w14:paraId="606672B7" w14:textId="77777777">
        <w:tc>
          <w:tcPr>
            <w:tcW w:w="1995" w:type="dxa"/>
          </w:tcPr>
          <w:p w14:paraId="744A856E" w14:textId="77777777" w:rsidR="00790F3A" w:rsidRPr="00C14BD6" w:rsidRDefault="00790F3A" w:rsidP="0077065E">
            <w:pPr>
              <w:tabs>
                <w:tab w:val="left" w:pos="4332"/>
                <w:tab w:val="left" w:pos="7809"/>
                <w:tab w:val="left" w:pos="9462"/>
              </w:tabs>
              <w:autoSpaceDE w:val="0"/>
              <w:autoSpaceDN w:val="0"/>
              <w:adjustRightInd w:val="0"/>
              <w:jc w:val="right"/>
              <w:rPr>
                <w:color w:val="auto"/>
              </w:rPr>
            </w:pPr>
            <w:r w:rsidRPr="00C14BD6">
              <w:rPr>
                <w:color w:val="auto"/>
              </w:rPr>
              <w:t>Email</w:t>
            </w:r>
          </w:p>
        </w:tc>
        <w:tc>
          <w:tcPr>
            <w:tcW w:w="8394" w:type="dxa"/>
            <w:shd w:val="clear" w:color="auto" w:fill="E6E6E6"/>
          </w:tcPr>
          <w:p w14:paraId="69EDBC87" w14:textId="77777777" w:rsidR="00790F3A" w:rsidRPr="00C14BD6" w:rsidRDefault="00790F3A" w:rsidP="0077065E">
            <w:pPr>
              <w:tabs>
                <w:tab w:val="left" w:pos="4332"/>
                <w:tab w:val="left" w:pos="7809"/>
                <w:tab w:val="left" w:pos="9462"/>
              </w:tabs>
              <w:autoSpaceDE w:val="0"/>
              <w:autoSpaceDN w:val="0"/>
              <w:adjustRightInd w:val="0"/>
              <w:rPr>
                <w:color w:val="auto"/>
              </w:rPr>
            </w:pPr>
          </w:p>
        </w:tc>
      </w:tr>
    </w:tbl>
    <w:p w14:paraId="554BB0FE" w14:textId="77777777" w:rsidR="0077065E" w:rsidRDefault="0077065E" w:rsidP="0077065E">
      <w:pPr>
        <w:autoSpaceDE w:val="0"/>
        <w:autoSpaceDN w:val="0"/>
        <w:adjustRightInd w:val="0"/>
        <w:rPr>
          <w:color w:val="auto"/>
        </w:rPr>
      </w:pPr>
    </w:p>
    <w:p w14:paraId="53D1EA4C" w14:textId="77777777" w:rsidR="001D7597" w:rsidRDefault="001D7597" w:rsidP="0077065E">
      <w:pPr>
        <w:autoSpaceDE w:val="0"/>
        <w:autoSpaceDN w:val="0"/>
        <w:adjustRightInd w:val="0"/>
        <w:rPr>
          <w:color w:val="auto"/>
        </w:rPr>
      </w:pPr>
      <w:r>
        <w:rPr>
          <w:color w:val="auto"/>
        </w:rPr>
        <w:t>*Optional</w:t>
      </w:r>
    </w:p>
    <w:p w14:paraId="37164046" w14:textId="77777777" w:rsidR="001D7597" w:rsidRPr="00C14BD6" w:rsidRDefault="001D7597" w:rsidP="0077065E">
      <w:pPr>
        <w:autoSpaceDE w:val="0"/>
        <w:autoSpaceDN w:val="0"/>
        <w:adjustRightInd w:val="0"/>
        <w:rPr>
          <w:color w:val="auto"/>
        </w:rPr>
      </w:pPr>
    </w:p>
    <w:p w14:paraId="6BAC8F06" w14:textId="77777777" w:rsidR="0077065E" w:rsidRPr="00C14BD6" w:rsidRDefault="0077065E" w:rsidP="0077065E">
      <w:pPr>
        <w:autoSpaceDE w:val="0"/>
        <w:autoSpaceDN w:val="0"/>
        <w:adjustRightInd w:val="0"/>
        <w:spacing w:after="120"/>
        <w:rPr>
          <w:b/>
          <w:bCs/>
          <w:color w:val="auto"/>
        </w:rPr>
      </w:pPr>
      <w:r w:rsidRPr="00C14BD6">
        <w:rPr>
          <w:b/>
          <w:bCs/>
          <w:color w:val="auto"/>
        </w:rPr>
        <w:t>Instructions to qualify for one CEU toward recertification:</w:t>
      </w:r>
    </w:p>
    <w:p w14:paraId="55F7D1F7" w14:textId="024F97F0" w:rsidR="0077065E" w:rsidRPr="00C14BD6" w:rsidRDefault="0077065E" w:rsidP="0077065E">
      <w:pPr>
        <w:numPr>
          <w:ilvl w:val="0"/>
          <w:numId w:val="1"/>
        </w:numPr>
        <w:autoSpaceDE w:val="0"/>
        <w:autoSpaceDN w:val="0"/>
        <w:adjustRightInd w:val="0"/>
        <w:spacing w:after="120"/>
        <w:rPr>
          <w:color w:val="auto"/>
        </w:rPr>
      </w:pPr>
      <w:r w:rsidRPr="00C14BD6">
        <w:rPr>
          <w:color w:val="auto"/>
        </w:rPr>
        <w:t xml:space="preserve">Information needed to complete this quiz can be found on the </w:t>
      </w:r>
      <w:r w:rsidR="00B9293B">
        <w:rPr>
          <w:b/>
          <w:bCs/>
          <w:color w:val="auto"/>
        </w:rPr>
        <w:t>20</w:t>
      </w:r>
      <w:r w:rsidR="004D0434">
        <w:rPr>
          <w:b/>
          <w:bCs/>
          <w:color w:val="auto"/>
        </w:rPr>
        <w:t>20</w:t>
      </w:r>
      <w:r w:rsidR="00881A72">
        <w:rPr>
          <w:b/>
          <w:bCs/>
          <w:color w:val="auto"/>
        </w:rPr>
        <w:t xml:space="preserve"> </w:t>
      </w:r>
      <w:r w:rsidR="004D0434">
        <w:rPr>
          <w:b/>
          <w:bCs/>
          <w:color w:val="auto"/>
        </w:rPr>
        <w:t>USB</w:t>
      </w:r>
      <w:r w:rsidR="00F44047">
        <w:rPr>
          <w:b/>
          <w:bCs/>
          <w:color w:val="auto"/>
        </w:rPr>
        <w:t xml:space="preserve"> or online version</w:t>
      </w:r>
      <w:r w:rsidRPr="00C14BD6">
        <w:rPr>
          <w:color w:val="auto"/>
        </w:rPr>
        <w:t xml:space="preserve"> available from </w:t>
      </w:r>
      <w:proofErr w:type="spellStart"/>
      <w:r w:rsidRPr="00C14BD6">
        <w:rPr>
          <w:color w:val="auto"/>
        </w:rPr>
        <w:t>SafetyBeltSafe</w:t>
      </w:r>
      <w:proofErr w:type="spellEnd"/>
      <w:r w:rsidRPr="00C14BD6">
        <w:rPr>
          <w:color w:val="auto"/>
        </w:rPr>
        <w:t xml:space="preserve"> U.S.A. (For order information go to </w:t>
      </w:r>
      <w:r w:rsidRPr="00C14BD6">
        <w:rPr>
          <w:b/>
          <w:bCs/>
          <w:color w:val="auto"/>
        </w:rPr>
        <w:t>www.carseat.org</w:t>
      </w:r>
      <w:r w:rsidRPr="00C14BD6">
        <w:rPr>
          <w:color w:val="auto"/>
        </w:rPr>
        <w:t xml:space="preserve">.) </w:t>
      </w:r>
    </w:p>
    <w:p w14:paraId="1F3EC314" w14:textId="77777777" w:rsidR="0077065E" w:rsidRPr="00C14BD6" w:rsidRDefault="0077065E" w:rsidP="0077065E">
      <w:pPr>
        <w:numPr>
          <w:ilvl w:val="0"/>
          <w:numId w:val="1"/>
        </w:numPr>
        <w:autoSpaceDE w:val="0"/>
        <w:autoSpaceDN w:val="0"/>
        <w:adjustRightInd w:val="0"/>
        <w:spacing w:after="120"/>
        <w:rPr>
          <w:color w:val="auto"/>
        </w:rPr>
      </w:pPr>
      <w:r w:rsidRPr="00C14BD6">
        <w:rPr>
          <w:color w:val="auto"/>
        </w:rPr>
        <w:t xml:space="preserve">Read the “User Guide” first. To get the answers, refer to “Contents” and the summary sheets, which have photographs for identification, the first and last date each seat was made, weight limits, and other key information. </w:t>
      </w:r>
    </w:p>
    <w:p w14:paraId="45CEA1A5" w14:textId="7E0EE0A5" w:rsidR="0077065E" w:rsidRPr="00C14BD6" w:rsidRDefault="0077065E" w:rsidP="0077065E">
      <w:pPr>
        <w:numPr>
          <w:ilvl w:val="0"/>
          <w:numId w:val="1"/>
        </w:numPr>
        <w:autoSpaceDE w:val="0"/>
        <w:autoSpaceDN w:val="0"/>
        <w:adjustRightInd w:val="0"/>
        <w:spacing w:after="120"/>
        <w:rPr>
          <w:color w:val="auto"/>
        </w:rPr>
      </w:pPr>
      <w:r w:rsidRPr="00C14BD6">
        <w:rPr>
          <w:color w:val="auto"/>
        </w:rPr>
        <w:t xml:space="preserve">Save this 2-page quiz on your computer as a Word document. Then fill in the shaded areas above, answer </w:t>
      </w:r>
      <w:r w:rsidRPr="00C14BD6">
        <w:rPr>
          <w:b/>
          <w:bCs/>
          <w:color w:val="auto"/>
        </w:rPr>
        <w:t>Yes</w:t>
      </w:r>
      <w:r w:rsidRPr="00C14BD6">
        <w:rPr>
          <w:color w:val="auto"/>
        </w:rPr>
        <w:t xml:space="preserve"> or </w:t>
      </w:r>
      <w:r w:rsidRPr="00C14BD6">
        <w:rPr>
          <w:b/>
          <w:bCs/>
          <w:color w:val="auto"/>
        </w:rPr>
        <w:t>No</w:t>
      </w:r>
      <w:r w:rsidRPr="00C14BD6">
        <w:rPr>
          <w:color w:val="auto"/>
        </w:rPr>
        <w:t xml:space="preserve"> in the shaded boxes below, and resave the file. Make sure to fill in </w:t>
      </w:r>
      <w:r w:rsidRPr="00C14BD6">
        <w:rPr>
          <w:b/>
          <w:bCs/>
          <w:color w:val="auto"/>
        </w:rPr>
        <w:t xml:space="preserve">all </w:t>
      </w:r>
      <w:r w:rsidR="00E972E2">
        <w:rPr>
          <w:b/>
          <w:bCs/>
          <w:color w:val="auto"/>
        </w:rPr>
        <w:t>4</w:t>
      </w:r>
      <w:r w:rsidRPr="00C14BD6">
        <w:rPr>
          <w:b/>
          <w:bCs/>
          <w:color w:val="auto"/>
        </w:rPr>
        <w:t>0</w:t>
      </w:r>
      <w:r w:rsidRPr="00C14BD6">
        <w:rPr>
          <w:color w:val="auto"/>
        </w:rPr>
        <w:t xml:space="preserve"> shaded boxes. </w:t>
      </w:r>
      <w:r w:rsidR="00DC3915" w:rsidRPr="00DC3915">
        <w:rPr>
          <w:b/>
          <w:color w:val="auto"/>
        </w:rPr>
        <w:t xml:space="preserve">Note: Please do not print this document </w:t>
      </w:r>
      <w:r w:rsidR="0069381A">
        <w:rPr>
          <w:b/>
          <w:color w:val="auto"/>
        </w:rPr>
        <w:t xml:space="preserve">and </w:t>
      </w:r>
      <w:r w:rsidR="00DC3915" w:rsidRPr="00DC3915">
        <w:rPr>
          <w:b/>
          <w:color w:val="auto"/>
        </w:rPr>
        <w:t>distribute it to other Technicians.</w:t>
      </w:r>
      <w:r w:rsidR="00DC3915">
        <w:rPr>
          <w:color w:val="auto"/>
        </w:rPr>
        <w:t xml:space="preserve"> </w:t>
      </w:r>
    </w:p>
    <w:p w14:paraId="231C0671" w14:textId="053D1ADD" w:rsidR="0077065E" w:rsidRPr="00C14BD6" w:rsidRDefault="0077065E" w:rsidP="0077065E">
      <w:pPr>
        <w:numPr>
          <w:ilvl w:val="0"/>
          <w:numId w:val="1"/>
        </w:numPr>
        <w:autoSpaceDE w:val="0"/>
        <w:autoSpaceDN w:val="0"/>
        <w:adjustRightInd w:val="0"/>
        <w:spacing w:after="120"/>
        <w:rPr>
          <w:color w:val="auto"/>
        </w:rPr>
      </w:pPr>
      <w:r w:rsidRPr="00C14BD6">
        <w:rPr>
          <w:color w:val="auto"/>
        </w:rPr>
        <w:t>Send an email, with the completed quiz attached, to</w:t>
      </w:r>
      <w:r w:rsidR="00416727" w:rsidRPr="00C14BD6">
        <w:rPr>
          <w:b/>
          <w:bCs/>
          <w:color w:val="auto"/>
        </w:rPr>
        <w:t xml:space="preserve"> </w:t>
      </w:r>
      <w:r w:rsidR="007F5DA6">
        <w:rPr>
          <w:rFonts w:cs="Times New Roman"/>
        </w:rPr>
        <w:t>i0680@hotmail.com</w:t>
      </w:r>
      <w:r w:rsidRPr="00C14BD6">
        <w:rPr>
          <w:color w:val="auto"/>
        </w:rPr>
        <w:t xml:space="preserve">. Put </w:t>
      </w:r>
      <w:r w:rsidR="004D0434" w:rsidRPr="004D0434">
        <w:rPr>
          <w:b/>
          <w:bCs/>
          <w:color w:val="auto"/>
        </w:rPr>
        <w:t>USB</w:t>
      </w:r>
      <w:r w:rsidR="00F44047">
        <w:rPr>
          <w:b/>
          <w:bCs/>
          <w:color w:val="auto"/>
        </w:rPr>
        <w:t>/Online</w:t>
      </w:r>
      <w:r w:rsidR="00D639C2" w:rsidRPr="00D639C2">
        <w:rPr>
          <w:b/>
          <w:color w:val="auto"/>
        </w:rPr>
        <w:t>-</w:t>
      </w:r>
      <w:r w:rsidRPr="00C14BD6">
        <w:rPr>
          <w:b/>
          <w:bCs/>
          <w:color w:val="auto"/>
        </w:rPr>
        <w:t>CEU</w:t>
      </w:r>
      <w:r w:rsidRPr="00C14BD6">
        <w:rPr>
          <w:color w:val="auto"/>
        </w:rPr>
        <w:t xml:space="preserve"> in the subject line.</w:t>
      </w:r>
      <w:r w:rsidR="00C25EC0" w:rsidRPr="00C14BD6">
        <w:rPr>
          <w:color w:val="auto"/>
        </w:rPr>
        <w:t xml:space="preserve"> In the body of the email, type the date, your name, and your Technician or Instructor ID#.</w:t>
      </w:r>
    </w:p>
    <w:p w14:paraId="052FEC2E" w14:textId="77777777" w:rsidR="0077065E" w:rsidRPr="00C14BD6" w:rsidRDefault="0077065E" w:rsidP="0077065E">
      <w:pPr>
        <w:numPr>
          <w:ilvl w:val="0"/>
          <w:numId w:val="1"/>
        </w:numPr>
        <w:autoSpaceDE w:val="0"/>
        <w:autoSpaceDN w:val="0"/>
        <w:adjustRightInd w:val="0"/>
        <w:rPr>
          <w:color w:val="auto"/>
        </w:rPr>
      </w:pPr>
      <w:r w:rsidRPr="00C14BD6">
        <w:rPr>
          <w:color w:val="auto"/>
        </w:rPr>
        <w:t xml:space="preserve">You will receive a response with proof of completion. </w:t>
      </w:r>
      <w:r w:rsidRPr="00C14BD6">
        <w:rPr>
          <w:i/>
          <w:iCs/>
          <w:color w:val="auto"/>
        </w:rPr>
        <w:t>You must print that page and keep it in a fil</w:t>
      </w:r>
      <w:r w:rsidRPr="00C14BD6">
        <w:rPr>
          <w:color w:val="auto"/>
        </w:rPr>
        <w:t>e until at least three months after your certification renewal date.</w:t>
      </w:r>
    </w:p>
    <w:p w14:paraId="1A844CFF" w14:textId="77777777" w:rsidR="0077065E" w:rsidRPr="00C14BD6" w:rsidRDefault="0077065E" w:rsidP="0077065E">
      <w:pPr>
        <w:autoSpaceDE w:val="0"/>
        <w:autoSpaceDN w:val="0"/>
        <w:adjustRightInd w:val="0"/>
        <w:jc w:val="center"/>
        <w:rPr>
          <w:b/>
          <w:color w:val="auto"/>
          <w:sz w:val="32"/>
        </w:rPr>
      </w:pPr>
    </w:p>
    <w:p w14:paraId="608A9386" w14:textId="77777777" w:rsidR="0077065E" w:rsidRPr="00C14BD6" w:rsidRDefault="0077065E" w:rsidP="0077065E">
      <w:pPr>
        <w:autoSpaceDE w:val="0"/>
        <w:autoSpaceDN w:val="0"/>
        <w:adjustRightInd w:val="0"/>
        <w:rPr>
          <w:b/>
          <w:color w:val="auto"/>
          <w:u w:val="single"/>
        </w:rPr>
      </w:pPr>
      <w:r w:rsidRPr="00C14BD6">
        <w:rPr>
          <w:b/>
          <w:color w:val="auto"/>
          <w:u w:val="single"/>
        </w:rPr>
        <w:t xml:space="preserve">Type Yes </w:t>
      </w:r>
      <w:r w:rsidRPr="00347AA7">
        <w:rPr>
          <w:b/>
          <w:i/>
          <w:color w:val="auto"/>
          <w:u w:val="single"/>
        </w:rPr>
        <w:t>or</w:t>
      </w:r>
      <w:r w:rsidRPr="00C14BD6">
        <w:rPr>
          <w:b/>
          <w:color w:val="auto"/>
          <w:u w:val="single"/>
        </w:rPr>
        <w:t xml:space="preserve"> No in </w:t>
      </w:r>
      <w:r w:rsidRPr="00347AA7">
        <w:rPr>
          <w:b/>
          <w:i/>
          <w:color w:val="auto"/>
          <w:u w:val="single"/>
        </w:rPr>
        <w:t>each</w:t>
      </w:r>
      <w:r w:rsidRPr="00C14BD6">
        <w:rPr>
          <w:b/>
          <w:color w:val="auto"/>
          <w:u w:val="single"/>
        </w:rPr>
        <w:t xml:space="preserve"> shaded box below:</w:t>
      </w:r>
    </w:p>
    <w:p w14:paraId="3F4A610F" w14:textId="77777777" w:rsidR="0077065E" w:rsidRPr="00C14BD6" w:rsidRDefault="0077065E" w:rsidP="0077065E">
      <w:pPr>
        <w:autoSpaceDE w:val="0"/>
        <w:autoSpaceDN w:val="0"/>
        <w:adjustRightInd w:val="0"/>
        <w:rPr>
          <w:color w:val="auto"/>
        </w:rPr>
      </w:pPr>
    </w:p>
    <w:p w14:paraId="237A4D13" w14:textId="77777777" w:rsidR="00696CE2" w:rsidRPr="00C14BD6" w:rsidRDefault="00360098" w:rsidP="00696CE2">
      <w:pPr>
        <w:autoSpaceDE w:val="0"/>
        <w:autoSpaceDN w:val="0"/>
        <w:adjustRightInd w:val="0"/>
        <w:spacing w:before="240" w:after="120"/>
        <w:ind w:left="346" w:hanging="346"/>
      </w:pPr>
      <w:r>
        <w:t>1. Which of these seats</w:t>
      </w:r>
      <w:r w:rsidR="006B3AC0">
        <w:t>, when in booster mode, allows the use of a tightly rolled towel in the bight of the vehicle seat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
        <w:gridCol w:w="4152"/>
      </w:tblGrid>
      <w:tr w:rsidR="00696CE2" w:rsidRPr="00C14BD6" w14:paraId="1C4E321C" w14:textId="77777777" w:rsidTr="00597698">
        <w:tc>
          <w:tcPr>
            <w:tcW w:w="973" w:type="dxa"/>
            <w:shd w:val="clear" w:color="auto" w:fill="E6E6E6"/>
          </w:tcPr>
          <w:p w14:paraId="25EB9677" w14:textId="77777777" w:rsidR="00696CE2" w:rsidRPr="00C14BD6" w:rsidRDefault="00696CE2" w:rsidP="00E10199">
            <w:pPr>
              <w:jc w:val="center"/>
            </w:pPr>
          </w:p>
        </w:tc>
        <w:tc>
          <w:tcPr>
            <w:tcW w:w="4152" w:type="dxa"/>
            <w:tcBorders>
              <w:top w:val="nil"/>
              <w:bottom w:val="nil"/>
              <w:right w:val="nil"/>
            </w:tcBorders>
          </w:tcPr>
          <w:p w14:paraId="59F80E6C" w14:textId="77777777" w:rsidR="00696CE2" w:rsidRPr="00C14BD6" w:rsidRDefault="00B50F48" w:rsidP="00593B23">
            <w:r>
              <w:t>Harmony Defender 360</w:t>
            </w:r>
          </w:p>
        </w:tc>
      </w:tr>
      <w:tr w:rsidR="00696CE2" w:rsidRPr="00C14BD6" w14:paraId="325B428D" w14:textId="77777777" w:rsidTr="00597698">
        <w:tc>
          <w:tcPr>
            <w:tcW w:w="973" w:type="dxa"/>
            <w:shd w:val="clear" w:color="auto" w:fill="E6E6E6"/>
          </w:tcPr>
          <w:p w14:paraId="7EE50CB9" w14:textId="77777777" w:rsidR="00696CE2" w:rsidRPr="00C14BD6" w:rsidRDefault="00696CE2" w:rsidP="00593B23">
            <w:pPr>
              <w:jc w:val="center"/>
            </w:pPr>
          </w:p>
        </w:tc>
        <w:tc>
          <w:tcPr>
            <w:tcW w:w="4152" w:type="dxa"/>
            <w:tcBorders>
              <w:top w:val="nil"/>
              <w:bottom w:val="nil"/>
              <w:right w:val="nil"/>
            </w:tcBorders>
          </w:tcPr>
          <w:p w14:paraId="34260A05" w14:textId="39712882" w:rsidR="00696CE2" w:rsidRPr="00C14BD6" w:rsidRDefault="001228FA" w:rsidP="00597698">
            <w:pPr>
              <w:ind w:right="-750"/>
            </w:pPr>
            <w:proofErr w:type="spellStart"/>
            <w:r>
              <w:t>Goodbaby</w:t>
            </w:r>
            <w:proofErr w:type="spellEnd"/>
            <w:r>
              <w:t xml:space="preserve"> </w:t>
            </w:r>
            <w:proofErr w:type="spellStart"/>
            <w:r w:rsidR="002422C1">
              <w:t>Evenflo</w:t>
            </w:r>
            <w:proofErr w:type="spellEnd"/>
            <w:r w:rsidR="002422C1">
              <w:t xml:space="preserve"> </w:t>
            </w:r>
            <w:proofErr w:type="spellStart"/>
            <w:r w:rsidR="002422C1">
              <w:t>SafeMax</w:t>
            </w:r>
            <w:proofErr w:type="spellEnd"/>
            <w:r w:rsidR="00597698">
              <w:t xml:space="preserve"> All </w:t>
            </w:r>
            <w:proofErr w:type="gramStart"/>
            <w:r w:rsidR="00597698">
              <w:t>In</w:t>
            </w:r>
            <w:proofErr w:type="gramEnd"/>
            <w:r w:rsidR="00597698">
              <w:t xml:space="preserve"> One</w:t>
            </w:r>
          </w:p>
        </w:tc>
      </w:tr>
      <w:tr w:rsidR="00696CE2" w:rsidRPr="00C14BD6" w14:paraId="5375789C" w14:textId="77777777" w:rsidTr="00597698">
        <w:tc>
          <w:tcPr>
            <w:tcW w:w="973" w:type="dxa"/>
            <w:shd w:val="clear" w:color="auto" w:fill="E6E6E6"/>
          </w:tcPr>
          <w:p w14:paraId="7214E1CD" w14:textId="77777777" w:rsidR="00696CE2" w:rsidRPr="00C14BD6" w:rsidRDefault="00696CE2" w:rsidP="00593B23">
            <w:pPr>
              <w:jc w:val="center"/>
            </w:pPr>
          </w:p>
        </w:tc>
        <w:tc>
          <w:tcPr>
            <w:tcW w:w="4152" w:type="dxa"/>
            <w:tcBorders>
              <w:top w:val="nil"/>
              <w:bottom w:val="nil"/>
              <w:right w:val="nil"/>
            </w:tcBorders>
          </w:tcPr>
          <w:p w14:paraId="262779B9" w14:textId="350B2BF0" w:rsidR="00696CE2" w:rsidRPr="00C14BD6" w:rsidRDefault="00F44047" w:rsidP="00B50F48">
            <w:r>
              <w:t>Dorel Boost-A-Pac</w:t>
            </w:r>
          </w:p>
        </w:tc>
      </w:tr>
      <w:tr w:rsidR="00696CE2" w:rsidRPr="00C14BD6" w14:paraId="543DBA10" w14:textId="77777777" w:rsidTr="00597698">
        <w:tc>
          <w:tcPr>
            <w:tcW w:w="973" w:type="dxa"/>
            <w:shd w:val="clear" w:color="auto" w:fill="E6E6E6"/>
          </w:tcPr>
          <w:p w14:paraId="5CA0E0AC" w14:textId="77777777" w:rsidR="00696CE2" w:rsidRPr="00C14BD6" w:rsidRDefault="00696CE2" w:rsidP="00593B23">
            <w:pPr>
              <w:jc w:val="center"/>
            </w:pPr>
          </w:p>
        </w:tc>
        <w:tc>
          <w:tcPr>
            <w:tcW w:w="4152" w:type="dxa"/>
            <w:tcBorders>
              <w:top w:val="nil"/>
              <w:bottom w:val="nil"/>
              <w:right w:val="nil"/>
            </w:tcBorders>
          </w:tcPr>
          <w:p w14:paraId="22D804D2" w14:textId="77777777" w:rsidR="00696CE2" w:rsidRPr="00C14BD6" w:rsidRDefault="00B50F48" w:rsidP="00593B23">
            <w:r>
              <w:t>Baby Trend Hybrid 3-in-1</w:t>
            </w:r>
          </w:p>
        </w:tc>
      </w:tr>
    </w:tbl>
    <w:p w14:paraId="5F17E67B" w14:textId="77777777" w:rsidR="00696CE2" w:rsidRPr="00C14BD6" w:rsidRDefault="00696CE2" w:rsidP="00696CE2">
      <w:pPr>
        <w:autoSpaceDE w:val="0"/>
        <w:autoSpaceDN w:val="0"/>
        <w:adjustRightInd w:val="0"/>
        <w:rPr>
          <w:color w:val="auto"/>
        </w:rPr>
      </w:pPr>
    </w:p>
    <w:p w14:paraId="09BAB20C" w14:textId="2B77D049" w:rsidR="004D0434" w:rsidRDefault="004D0434" w:rsidP="004D0434">
      <w:pPr>
        <w:tabs>
          <w:tab w:val="left" w:pos="3540"/>
        </w:tabs>
        <w:autoSpaceDE w:val="0"/>
        <w:autoSpaceDN w:val="0"/>
        <w:adjustRightInd w:val="0"/>
        <w:spacing w:before="240" w:after="120"/>
        <w:ind w:left="346" w:hanging="346"/>
      </w:pPr>
      <w:r>
        <w:lastRenderedPageBreak/>
        <w:tab/>
      </w:r>
      <w:r>
        <w:tab/>
      </w:r>
    </w:p>
    <w:p w14:paraId="6024E790" w14:textId="77777777" w:rsidR="004D0434" w:rsidRPr="004D0434" w:rsidRDefault="004D0434" w:rsidP="004D0434"/>
    <w:p w14:paraId="32F1E163" w14:textId="73F5AC80" w:rsidR="0077065E" w:rsidRPr="00C14BD6" w:rsidRDefault="0077065E" w:rsidP="0077065E">
      <w:pPr>
        <w:autoSpaceDE w:val="0"/>
        <w:autoSpaceDN w:val="0"/>
        <w:adjustRightInd w:val="0"/>
        <w:spacing w:before="240" w:after="120"/>
        <w:ind w:left="346" w:hanging="346"/>
      </w:pPr>
      <w:r w:rsidRPr="00C14BD6">
        <w:t xml:space="preserve">2. </w:t>
      </w:r>
      <w:r w:rsidR="00B9293B">
        <w:t xml:space="preserve">Which of the following </w:t>
      </w:r>
      <w:r w:rsidR="00B50F48">
        <w:t>manufacturers do</w:t>
      </w:r>
      <w:r w:rsidR="005654CD">
        <w:t>/does</w:t>
      </w:r>
      <w:r w:rsidR="00B50F48">
        <w:t xml:space="preserve"> NOT allow the use of </w:t>
      </w:r>
      <w:r w:rsidR="00597698">
        <w:t>crotch rolls</w:t>
      </w:r>
      <w:r w:rsidR="00B50F4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7"/>
        <w:gridCol w:w="4395"/>
      </w:tblGrid>
      <w:tr w:rsidR="00C84FCB" w:rsidRPr="00C14BD6" w14:paraId="3B2A899E" w14:textId="77777777" w:rsidTr="00F8606F">
        <w:trPr>
          <w:trHeight w:val="294"/>
        </w:trPr>
        <w:tc>
          <w:tcPr>
            <w:tcW w:w="1157" w:type="dxa"/>
            <w:shd w:val="clear" w:color="auto" w:fill="E6E6E6"/>
          </w:tcPr>
          <w:p w14:paraId="0460719A" w14:textId="77777777" w:rsidR="00C84FCB" w:rsidRPr="00C14BD6" w:rsidRDefault="00C84FCB" w:rsidP="00E10199">
            <w:pPr>
              <w:jc w:val="center"/>
            </w:pPr>
          </w:p>
        </w:tc>
        <w:tc>
          <w:tcPr>
            <w:tcW w:w="4395" w:type="dxa"/>
            <w:tcBorders>
              <w:top w:val="nil"/>
              <w:bottom w:val="nil"/>
              <w:right w:val="nil"/>
            </w:tcBorders>
          </w:tcPr>
          <w:p w14:paraId="02F2E43C" w14:textId="77777777" w:rsidR="00C84FCB" w:rsidRPr="00C14BD6" w:rsidRDefault="008F72C6" w:rsidP="00B50F48">
            <w:proofErr w:type="spellStart"/>
            <w:r>
              <w:t>Diono</w:t>
            </w:r>
            <w:proofErr w:type="spellEnd"/>
            <w:r>
              <w:t xml:space="preserve"> </w:t>
            </w:r>
          </w:p>
        </w:tc>
      </w:tr>
      <w:tr w:rsidR="00C84FCB" w:rsidRPr="00C14BD6" w14:paraId="198F2A07" w14:textId="77777777" w:rsidTr="00F8606F">
        <w:trPr>
          <w:trHeight w:val="294"/>
        </w:trPr>
        <w:tc>
          <w:tcPr>
            <w:tcW w:w="1157" w:type="dxa"/>
            <w:shd w:val="clear" w:color="auto" w:fill="E6E6E6"/>
          </w:tcPr>
          <w:p w14:paraId="69EE589A" w14:textId="77777777" w:rsidR="00C84FCB" w:rsidRPr="00C14BD6" w:rsidRDefault="00C84FCB" w:rsidP="00E053DD">
            <w:pPr>
              <w:jc w:val="center"/>
            </w:pPr>
          </w:p>
        </w:tc>
        <w:tc>
          <w:tcPr>
            <w:tcW w:w="4395" w:type="dxa"/>
            <w:tcBorders>
              <w:top w:val="nil"/>
              <w:bottom w:val="nil"/>
              <w:right w:val="nil"/>
            </w:tcBorders>
          </w:tcPr>
          <w:p w14:paraId="77C9F37E" w14:textId="77777777" w:rsidR="00C84FCB" w:rsidRPr="00C14BD6" w:rsidRDefault="00B50F48" w:rsidP="00A2616D">
            <w:r>
              <w:t>Chicco</w:t>
            </w:r>
          </w:p>
        </w:tc>
      </w:tr>
      <w:tr w:rsidR="00C84FCB" w:rsidRPr="00C14BD6" w14:paraId="487D2536" w14:textId="77777777" w:rsidTr="00F8606F">
        <w:trPr>
          <w:trHeight w:val="294"/>
        </w:trPr>
        <w:tc>
          <w:tcPr>
            <w:tcW w:w="1157" w:type="dxa"/>
            <w:shd w:val="clear" w:color="auto" w:fill="E6E6E6"/>
          </w:tcPr>
          <w:p w14:paraId="244C0EC2" w14:textId="77777777" w:rsidR="00C84FCB" w:rsidRPr="00C14BD6" w:rsidRDefault="00C84FCB" w:rsidP="00E053DD">
            <w:pPr>
              <w:jc w:val="center"/>
            </w:pPr>
          </w:p>
        </w:tc>
        <w:tc>
          <w:tcPr>
            <w:tcW w:w="4395" w:type="dxa"/>
            <w:tcBorders>
              <w:top w:val="nil"/>
              <w:bottom w:val="nil"/>
              <w:right w:val="nil"/>
            </w:tcBorders>
          </w:tcPr>
          <w:p w14:paraId="14DEF581" w14:textId="77777777" w:rsidR="00C84FCB" w:rsidRPr="00C14BD6" w:rsidRDefault="00B50F48" w:rsidP="0077065E">
            <w:r>
              <w:t xml:space="preserve">Peg </w:t>
            </w:r>
            <w:proofErr w:type="spellStart"/>
            <w:r>
              <w:t>Perego</w:t>
            </w:r>
            <w:proofErr w:type="spellEnd"/>
          </w:p>
        </w:tc>
      </w:tr>
      <w:tr w:rsidR="00C84FCB" w:rsidRPr="00C14BD6" w14:paraId="0183EDBC" w14:textId="77777777" w:rsidTr="00F8606F">
        <w:trPr>
          <w:trHeight w:val="311"/>
        </w:trPr>
        <w:tc>
          <w:tcPr>
            <w:tcW w:w="1157" w:type="dxa"/>
            <w:shd w:val="clear" w:color="auto" w:fill="E6E6E6"/>
          </w:tcPr>
          <w:p w14:paraId="0409702C" w14:textId="77777777" w:rsidR="00C84FCB" w:rsidRPr="00C14BD6" w:rsidRDefault="00C84FCB" w:rsidP="00E053DD">
            <w:pPr>
              <w:jc w:val="center"/>
            </w:pPr>
          </w:p>
        </w:tc>
        <w:tc>
          <w:tcPr>
            <w:tcW w:w="4395" w:type="dxa"/>
            <w:tcBorders>
              <w:top w:val="nil"/>
              <w:bottom w:val="nil"/>
              <w:right w:val="nil"/>
            </w:tcBorders>
          </w:tcPr>
          <w:p w14:paraId="7920FC82" w14:textId="77777777" w:rsidR="00C84FCB" w:rsidRPr="00C14BD6" w:rsidRDefault="008F72C6" w:rsidP="00B50F48">
            <w:proofErr w:type="spellStart"/>
            <w:r>
              <w:t>Britax</w:t>
            </w:r>
            <w:proofErr w:type="spellEnd"/>
            <w:r>
              <w:t xml:space="preserve"> </w:t>
            </w:r>
          </w:p>
        </w:tc>
      </w:tr>
    </w:tbl>
    <w:p w14:paraId="3D43E4FE" w14:textId="77777777" w:rsidR="0077065E" w:rsidRPr="00C14BD6" w:rsidRDefault="0077065E" w:rsidP="0077065E"/>
    <w:p w14:paraId="70B4B7BE" w14:textId="77777777" w:rsidR="00155739" w:rsidRPr="00C14BD6" w:rsidRDefault="00696CE2" w:rsidP="00155739">
      <w:pPr>
        <w:autoSpaceDE w:val="0"/>
        <w:autoSpaceDN w:val="0"/>
        <w:adjustRightInd w:val="0"/>
        <w:spacing w:before="240" w:after="120"/>
        <w:ind w:left="346" w:hanging="346"/>
      </w:pPr>
      <w:r>
        <w:t>3</w:t>
      </w:r>
      <w:r w:rsidR="00155739" w:rsidRPr="00C14BD6">
        <w:t xml:space="preserve">. </w:t>
      </w:r>
      <w:r w:rsidR="00F8606F">
        <w:t xml:space="preserve">This restraint has </w:t>
      </w:r>
      <w:r w:rsidR="00B50F48">
        <w:t>three</w:t>
      </w:r>
      <w:r w:rsidR="00F8606F">
        <w:t xml:space="preserve"> sets of slots for the hip straps</w:t>
      </w:r>
      <w:r w:rsidR="00F14FB5">
        <w:t>.</w:t>
      </w:r>
      <w:r w:rsidR="002051FE">
        <w:t xml:space="preserve">  </w:t>
      </w:r>
      <w:r w:rsidR="001A79B8">
        <w:t xml:space="preserve"> </w:t>
      </w:r>
      <w:r w:rsidR="007C4F5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7"/>
        <w:gridCol w:w="4705"/>
      </w:tblGrid>
      <w:tr w:rsidR="00C84FCB" w:rsidRPr="00C14BD6" w14:paraId="1BE701F2" w14:textId="77777777" w:rsidTr="00F8606F">
        <w:trPr>
          <w:trHeight w:val="273"/>
        </w:trPr>
        <w:tc>
          <w:tcPr>
            <w:tcW w:w="1237" w:type="dxa"/>
            <w:shd w:val="clear" w:color="auto" w:fill="E6E6E6"/>
          </w:tcPr>
          <w:p w14:paraId="5FF9E6AA" w14:textId="77777777" w:rsidR="00C84FCB" w:rsidRPr="00C14BD6" w:rsidRDefault="00C84FCB" w:rsidP="00E10199">
            <w:pPr>
              <w:jc w:val="center"/>
            </w:pPr>
          </w:p>
        </w:tc>
        <w:tc>
          <w:tcPr>
            <w:tcW w:w="4705" w:type="dxa"/>
            <w:tcBorders>
              <w:top w:val="nil"/>
              <w:bottom w:val="nil"/>
              <w:right w:val="nil"/>
            </w:tcBorders>
          </w:tcPr>
          <w:p w14:paraId="1112DE4E" w14:textId="77777777" w:rsidR="00C84FCB" w:rsidRPr="00C14BD6" w:rsidRDefault="00B50F48" w:rsidP="008F5D5C">
            <w:proofErr w:type="spellStart"/>
            <w:r>
              <w:t>Goodbaby</w:t>
            </w:r>
            <w:proofErr w:type="spellEnd"/>
            <w:r>
              <w:t xml:space="preserve"> Asana 35</w:t>
            </w:r>
          </w:p>
        </w:tc>
      </w:tr>
      <w:tr w:rsidR="00C84FCB" w:rsidRPr="00F14FB5" w14:paraId="5D7E075F" w14:textId="77777777" w:rsidTr="00F8606F">
        <w:trPr>
          <w:trHeight w:val="273"/>
        </w:trPr>
        <w:tc>
          <w:tcPr>
            <w:tcW w:w="1237" w:type="dxa"/>
            <w:shd w:val="clear" w:color="auto" w:fill="E6E6E6"/>
          </w:tcPr>
          <w:p w14:paraId="08426FD1" w14:textId="77777777" w:rsidR="00C84FCB" w:rsidRPr="00C14BD6" w:rsidRDefault="00C84FCB" w:rsidP="00E053DD">
            <w:pPr>
              <w:jc w:val="center"/>
            </w:pPr>
          </w:p>
        </w:tc>
        <w:tc>
          <w:tcPr>
            <w:tcW w:w="4705" w:type="dxa"/>
            <w:tcBorders>
              <w:top w:val="nil"/>
              <w:bottom w:val="nil"/>
              <w:right w:val="nil"/>
            </w:tcBorders>
          </w:tcPr>
          <w:p w14:paraId="77C862AA" w14:textId="77777777" w:rsidR="00C84FCB" w:rsidRPr="00F14FB5" w:rsidRDefault="00B50F48" w:rsidP="00F14FB5">
            <w:pPr>
              <w:rPr>
                <w:lang w:val="es-MX"/>
              </w:rPr>
            </w:pPr>
            <w:proofErr w:type="spellStart"/>
            <w:r>
              <w:rPr>
                <w:lang w:val="es-MX"/>
              </w:rPr>
              <w:t>Dorel</w:t>
            </w:r>
            <w:proofErr w:type="spellEnd"/>
            <w:r>
              <w:rPr>
                <w:lang w:val="es-MX"/>
              </w:rPr>
              <w:t xml:space="preserve"> Elite 100 Air +</w:t>
            </w:r>
          </w:p>
        </w:tc>
      </w:tr>
      <w:tr w:rsidR="00C84FCB" w:rsidRPr="00C14BD6" w14:paraId="692F973B" w14:textId="77777777" w:rsidTr="00F8606F">
        <w:trPr>
          <w:trHeight w:val="273"/>
        </w:trPr>
        <w:tc>
          <w:tcPr>
            <w:tcW w:w="1237" w:type="dxa"/>
            <w:shd w:val="clear" w:color="auto" w:fill="E6E6E6"/>
          </w:tcPr>
          <w:p w14:paraId="46EDABD7" w14:textId="77777777" w:rsidR="00C84FCB" w:rsidRPr="00F14FB5" w:rsidRDefault="00C84FCB" w:rsidP="00E10199">
            <w:pPr>
              <w:jc w:val="center"/>
              <w:rPr>
                <w:lang w:val="es-MX"/>
              </w:rPr>
            </w:pPr>
          </w:p>
        </w:tc>
        <w:tc>
          <w:tcPr>
            <w:tcW w:w="4705" w:type="dxa"/>
            <w:tcBorders>
              <w:top w:val="nil"/>
              <w:bottom w:val="nil"/>
              <w:right w:val="nil"/>
            </w:tcBorders>
          </w:tcPr>
          <w:p w14:paraId="26E63943" w14:textId="77777777" w:rsidR="00C84FCB" w:rsidRPr="00C14BD6" w:rsidRDefault="00B50F48" w:rsidP="008F5D5C">
            <w:r>
              <w:t xml:space="preserve">Hauck </w:t>
            </w:r>
            <w:proofErr w:type="spellStart"/>
            <w:r>
              <w:t>ProSafe</w:t>
            </w:r>
            <w:proofErr w:type="spellEnd"/>
            <w:r>
              <w:t xml:space="preserve"> 35</w:t>
            </w:r>
          </w:p>
        </w:tc>
      </w:tr>
      <w:tr w:rsidR="00C84FCB" w:rsidRPr="00C14BD6" w14:paraId="26F1043A" w14:textId="77777777" w:rsidTr="00F8606F">
        <w:trPr>
          <w:trHeight w:val="288"/>
        </w:trPr>
        <w:tc>
          <w:tcPr>
            <w:tcW w:w="1237" w:type="dxa"/>
            <w:shd w:val="clear" w:color="auto" w:fill="E6E6E6"/>
          </w:tcPr>
          <w:p w14:paraId="61C98EBE" w14:textId="77777777" w:rsidR="00C84FCB" w:rsidRPr="00C14BD6" w:rsidRDefault="00C84FCB" w:rsidP="00E10199">
            <w:pPr>
              <w:jc w:val="center"/>
            </w:pPr>
          </w:p>
        </w:tc>
        <w:tc>
          <w:tcPr>
            <w:tcW w:w="4705" w:type="dxa"/>
            <w:tcBorders>
              <w:top w:val="nil"/>
              <w:bottom w:val="nil"/>
              <w:right w:val="nil"/>
            </w:tcBorders>
          </w:tcPr>
          <w:p w14:paraId="0C7606D6" w14:textId="77777777" w:rsidR="00C84FCB" w:rsidRPr="00C14BD6" w:rsidRDefault="001228FA" w:rsidP="00C55E50">
            <w:proofErr w:type="spellStart"/>
            <w:r>
              <w:rPr>
                <w:lang w:val="es-MX"/>
              </w:rPr>
              <w:t>Goodbaby</w:t>
            </w:r>
            <w:proofErr w:type="spellEnd"/>
            <w:r>
              <w:rPr>
                <w:lang w:val="es-MX"/>
              </w:rPr>
              <w:t xml:space="preserve"> </w:t>
            </w:r>
            <w:proofErr w:type="spellStart"/>
            <w:r w:rsidR="00B50F48">
              <w:rPr>
                <w:lang w:val="es-MX"/>
              </w:rPr>
              <w:t>Evenflo</w:t>
            </w:r>
            <w:proofErr w:type="spellEnd"/>
            <w:r w:rsidR="00B50F48">
              <w:rPr>
                <w:lang w:val="es-MX"/>
              </w:rPr>
              <w:t xml:space="preserve"> </w:t>
            </w:r>
            <w:proofErr w:type="spellStart"/>
            <w:r w:rsidR="00B50F48">
              <w:rPr>
                <w:lang w:val="es-MX"/>
              </w:rPr>
              <w:t>Symphony</w:t>
            </w:r>
            <w:proofErr w:type="spellEnd"/>
            <w:r w:rsidR="00B50F48">
              <w:rPr>
                <w:lang w:val="es-MX"/>
              </w:rPr>
              <w:t xml:space="preserve"> 65</w:t>
            </w:r>
          </w:p>
        </w:tc>
      </w:tr>
    </w:tbl>
    <w:p w14:paraId="073BFFAA" w14:textId="77777777" w:rsidR="0077065E" w:rsidRDefault="0077065E" w:rsidP="0077065E"/>
    <w:p w14:paraId="23CBC106" w14:textId="77777777" w:rsidR="00696CE2" w:rsidRPr="00C14BD6" w:rsidRDefault="00696CE2" w:rsidP="00696CE2">
      <w:pPr>
        <w:autoSpaceDE w:val="0"/>
        <w:autoSpaceDN w:val="0"/>
        <w:adjustRightInd w:val="0"/>
        <w:spacing w:before="240" w:after="120"/>
        <w:ind w:left="346" w:hanging="346"/>
      </w:pPr>
      <w:r>
        <w:t>4</w:t>
      </w:r>
      <w:r w:rsidRPr="00C14BD6">
        <w:t xml:space="preserve">. </w:t>
      </w:r>
      <w:r w:rsidR="005B6236">
        <w:t xml:space="preserve">The </w:t>
      </w:r>
      <w:r w:rsidR="00B50F48">
        <w:t>headrest must be attached to this seat for a child who weighs 23 pounds or more.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3"/>
        <w:gridCol w:w="4679"/>
      </w:tblGrid>
      <w:tr w:rsidR="00C84FCB" w:rsidRPr="005B6236" w14:paraId="17C7939D" w14:textId="77777777" w:rsidTr="00F8606F">
        <w:trPr>
          <w:trHeight w:val="255"/>
        </w:trPr>
        <w:tc>
          <w:tcPr>
            <w:tcW w:w="1233" w:type="dxa"/>
            <w:shd w:val="clear" w:color="auto" w:fill="E6E6E6"/>
          </w:tcPr>
          <w:p w14:paraId="5AB8D9B8" w14:textId="77777777" w:rsidR="00C84FCB" w:rsidRPr="00C14BD6" w:rsidRDefault="00C84FCB" w:rsidP="00E053DD"/>
        </w:tc>
        <w:tc>
          <w:tcPr>
            <w:tcW w:w="4679" w:type="dxa"/>
            <w:tcBorders>
              <w:top w:val="nil"/>
              <w:bottom w:val="nil"/>
              <w:right w:val="nil"/>
            </w:tcBorders>
          </w:tcPr>
          <w:p w14:paraId="0085602F" w14:textId="77777777" w:rsidR="00C84FCB" w:rsidRPr="005B6236" w:rsidRDefault="005654CD" w:rsidP="00B50F48">
            <w:pPr>
              <w:rPr>
                <w:lang w:val="es-MX"/>
              </w:rPr>
            </w:pPr>
            <w:proofErr w:type="spellStart"/>
            <w:r>
              <w:rPr>
                <w:lang w:val="es-MX"/>
              </w:rPr>
              <w:t>Diono</w:t>
            </w:r>
            <w:proofErr w:type="spellEnd"/>
            <w:r>
              <w:rPr>
                <w:lang w:val="es-MX"/>
              </w:rPr>
              <w:t xml:space="preserve"> </w:t>
            </w:r>
            <w:proofErr w:type="spellStart"/>
            <w:r>
              <w:rPr>
                <w:lang w:val="es-MX"/>
              </w:rPr>
              <w:t>Pacifica</w:t>
            </w:r>
            <w:proofErr w:type="spellEnd"/>
          </w:p>
        </w:tc>
      </w:tr>
      <w:tr w:rsidR="00C84FCB" w:rsidRPr="00C14BD6" w14:paraId="2B5BFAF0" w14:textId="77777777" w:rsidTr="00F8606F">
        <w:trPr>
          <w:trHeight w:val="255"/>
        </w:trPr>
        <w:tc>
          <w:tcPr>
            <w:tcW w:w="1233" w:type="dxa"/>
            <w:shd w:val="clear" w:color="auto" w:fill="E6E6E6"/>
          </w:tcPr>
          <w:p w14:paraId="5E76ABC7" w14:textId="77777777" w:rsidR="00C84FCB" w:rsidRPr="005B6236" w:rsidRDefault="00C84FCB" w:rsidP="00E053DD">
            <w:pPr>
              <w:jc w:val="center"/>
              <w:rPr>
                <w:lang w:val="es-MX"/>
              </w:rPr>
            </w:pPr>
          </w:p>
        </w:tc>
        <w:tc>
          <w:tcPr>
            <w:tcW w:w="4679" w:type="dxa"/>
            <w:tcBorders>
              <w:top w:val="nil"/>
              <w:bottom w:val="nil"/>
              <w:right w:val="nil"/>
            </w:tcBorders>
          </w:tcPr>
          <w:p w14:paraId="09A8CA0D" w14:textId="77777777" w:rsidR="00C84FCB" w:rsidRPr="00C14BD6" w:rsidRDefault="001228FA" w:rsidP="00F8606F">
            <w:proofErr w:type="spellStart"/>
            <w:r>
              <w:t>Goodbaby</w:t>
            </w:r>
            <w:proofErr w:type="spellEnd"/>
            <w:r>
              <w:t xml:space="preserve"> </w:t>
            </w:r>
            <w:r w:rsidR="005654CD">
              <w:t>Cybex Solution Q2 Fix</w:t>
            </w:r>
          </w:p>
        </w:tc>
      </w:tr>
      <w:tr w:rsidR="00C84FCB" w:rsidRPr="00C14BD6" w14:paraId="73A6C8B5" w14:textId="77777777" w:rsidTr="00F8606F">
        <w:trPr>
          <w:trHeight w:val="255"/>
        </w:trPr>
        <w:tc>
          <w:tcPr>
            <w:tcW w:w="1233" w:type="dxa"/>
            <w:shd w:val="clear" w:color="auto" w:fill="E6E6E6"/>
          </w:tcPr>
          <w:p w14:paraId="02B69518" w14:textId="77777777" w:rsidR="00C84FCB" w:rsidRPr="00C14BD6" w:rsidRDefault="00C84FCB" w:rsidP="00E053DD">
            <w:pPr>
              <w:jc w:val="center"/>
            </w:pPr>
          </w:p>
        </w:tc>
        <w:tc>
          <w:tcPr>
            <w:tcW w:w="4679" w:type="dxa"/>
            <w:tcBorders>
              <w:top w:val="nil"/>
              <w:bottom w:val="nil"/>
              <w:right w:val="nil"/>
            </w:tcBorders>
          </w:tcPr>
          <w:p w14:paraId="31826D45" w14:textId="77777777" w:rsidR="00C84FCB" w:rsidRPr="00C14BD6" w:rsidRDefault="005654CD" w:rsidP="00F8606F">
            <w:proofErr w:type="spellStart"/>
            <w:r>
              <w:t>Britax</w:t>
            </w:r>
            <w:proofErr w:type="spellEnd"/>
            <w:r>
              <w:t xml:space="preserve"> B-Safe 35 Elite</w:t>
            </w:r>
          </w:p>
        </w:tc>
      </w:tr>
      <w:tr w:rsidR="00C84FCB" w:rsidRPr="00C14BD6" w14:paraId="3A134631" w14:textId="77777777" w:rsidTr="00F8606F">
        <w:trPr>
          <w:trHeight w:val="269"/>
        </w:trPr>
        <w:tc>
          <w:tcPr>
            <w:tcW w:w="1233" w:type="dxa"/>
            <w:shd w:val="clear" w:color="auto" w:fill="E6E6E6"/>
          </w:tcPr>
          <w:p w14:paraId="606EB406" w14:textId="77777777" w:rsidR="00C84FCB" w:rsidRPr="00C14BD6" w:rsidRDefault="00C84FCB" w:rsidP="00E053DD">
            <w:pPr>
              <w:jc w:val="center"/>
            </w:pPr>
          </w:p>
        </w:tc>
        <w:tc>
          <w:tcPr>
            <w:tcW w:w="4679" w:type="dxa"/>
            <w:tcBorders>
              <w:top w:val="nil"/>
              <w:bottom w:val="nil"/>
              <w:right w:val="nil"/>
            </w:tcBorders>
          </w:tcPr>
          <w:p w14:paraId="11FD3628" w14:textId="77777777" w:rsidR="00C84FCB" w:rsidRPr="00C14BD6" w:rsidRDefault="005654CD" w:rsidP="008F72C6">
            <w:r>
              <w:rPr>
                <w:lang w:val="es-MX"/>
              </w:rPr>
              <w:t xml:space="preserve">Baby </w:t>
            </w:r>
            <w:proofErr w:type="spellStart"/>
            <w:r>
              <w:rPr>
                <w:lang w:val="es-MX"/>
              </w:rPr>
              <w:t>Trend</w:t>
            </w:r>
            <w:proofErr w:type="spellEnd"/>
            <w:r>
              <w:rPr>
                <w:lang w:val="es-MX"/>
              </w:rPr>
              <w:t xml:space="preserve"> </w:t>
            </w:r>
            <w:proofErr w:type="spellStart"/>
            <w:r>
              <w:rPr>
                <w:lang w:val="es-MX"/>
              </w:rPr>
              <w:t>PROtect</w:t>
            </w:r>
            <w:proofErr w:type="spellEnd"/>
            <w:r>
              <w:rPr>
                <w:lang w:val="es-MX"/>
              </w:rPr>
              <w:t xml:space="preserve"> </w:t>
            </w:r>
            <w:proofErr w:type="spellStart"/>
            <w:r>
              <w:rPr>
                <w:lang w:val="es-MX"/>
              </w:rPr>
              <w:t>Premiere</w:t>
            </w:r>
            <w:proofErr w:type="spellEnd"/>
          </w:p>
        </w:tc>
      </w:tr>
    </w:tbl>
    <w:p w14:paraId="10789F58" w14:textId="77777777" w:rsidR="00696CE2" w:rsidRPr="00C14BD6" w:rsidRDefault="00696CE2" w:rsidP="00696CE2"/>
    <w:p w14:paraId="7E85A8C4" w14:textId="77777777" w:rsidR="00696CE2" w:rsidRPr="00C14BD6" w:rsidRDefault="00696CE2" w:rsidP="00696CE2">
      <w:pPr>
        <w:pStyle w:val="BodyTextIndent"/>
        <w:spacing w:after="120"/>
        <w:ind w:left="346" w:hanging="346"/>
      </w:pPr>
      <w:r>
        <w:t>5</w:t>
      </w:r>
      <w:r w:rsidRPr="00C14BD6">
        <w:t xml:space="preserve">. </w:t>
      </w:r>
      <w:r w:rsidR="002422C1">
        <w:t>When using this/these safety seat(s), c</w:t>
      </w:r>
      <w:r w:rsidR="001228FA">
        <w:t xml:space="preserve">up holders </w:t>
      </w:r>
      <w:r w:rsidR="002422C1">
        <w:t>MUST</w:t>
      </w:r>
      <w:r w:rsidR="001228FA">
        <w:t xml:space="preserve"> be attached</w:t>
      </w:r>
      <w:r w:rsidR="002422C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6"/>
        <w:gridCol w:w="4727"/>
      </w:tblGrid>
      <w:tr w:rsidR="00C84FCB" w:rsidRPr="00C14BD6" w14:paraId="270921FC" w14:textId="77777777" w:rsidTr="00F8606F">
        <w:trPr>
          <w:trHeight w:val="255"/>
        </w:trPr>
        <w:tc>
          <w:tcPr>
            <w:tcW w:w="1246" w:type="dxa"/>
            <w:shd w:val="clear" w:color="auto" w:fill="E6E6E6"/>
          </w:tcPr>
          <w:p w14:paraId="68A85113" w14:textId="77777777" w:rsidR="00C84FCB" w:rsidRPr="00C14BD6" w:rsidRDefault="00C84FCB" w:rsidP="00E053DD"/>
        </w:tc>
        <w:tc>
          <w:tcPr>
            <w:tcW w:w="4727" w:type="dxa"/>
            <w:tcBorders>
              <w:top w:val="nil"/>
              <w:bottom w:val="nil"/>
              <w:right w:val="nil"/>
            </w:tcBorders>
          </w:tcPr>
          <w:p w14:paraId="1C3B3912" w14:textId="45A9D91F" w:rsidR="00C84FCB" w:rsidRPr="00C14BD6" w:rsidRDefault="00F44047" w:rsidP="00593B23">
            <w:pPr>
              <w:autoSpaceDE w:val="0"/>
              <w:autoSpaceDN w:val="0"/>
              <w:adjustRightInd w:val="0"/>
              <w:rPr>
                <w:color w:val="auto"/>
              </w:rPr>
            </w:pPr>
            <w:proofErr w:type="spellStart"/>
            <w:r>
              <w:rPr>
                <w:color w:val="auto"/>
              </w:rPr>
              <w:t>Wayb</w:t>
            </w:r>
            <w:proofErr w:type="spellEnd"/>
            <w:r>
              <w:rPr>
                <w:color w:val="auto"/>
              </w:rPr>
              <w:t xml:space="preserve"> Pico</w:t>
            </w:r>
          </w:p>
        </w:tc>
      </w:tr>
      <w:tr w:rsidR="00C84FCB" w:rsidRPr="00C14BD6" w14:paraId="5D7B0589" w14:textId="77777777" w:rsidTr="00F8606F">
        <w:trPr>
          <w:trHeight w:val="255"/>
        </w:trPr>
        <w:tc>
          <w:tcPr>
            <w:tcW w:w="1246" w:type="dxa"/>
            <w:shd w:val="clear" w:color="auto" w:fill="E6E6E6"/>
          </w:tcPr>
          <w:p w14:paraId="24698E1A" w14:textId="77777777" w:rsidR="00C84FCB" w:rsidRPr="00C14BD6" w:rsidRDefault="00C84FCB" w:rsidP="00E053DD">
            <w:pPr>
              <w:jc w:val="center"/>
            </w:pPr>
          </w:p>
        </w:tc>
        <w:tc>
          <w:tcPr>
            <w:tcW w:w="4727" w:type="dxa"/>
            <w:tcBorders>
              <w:top w:val="nil"/>
              <w:bottom w:val="nil"/>
              <w:right w:val="nil"/>
            </w:tcBorders>
          </w:tcPr>
          <w:p w14:paraId="007D2EDA" w14:textId="102FF7AC" w:rsidR="00C84FCB" w:rsidRPr="00C14BD6" w:rsidRDefault="00F44047" w:rsidP="00593B23">
            <w:pPr>
              <w:autoSpaceDE w:val="0"/>
              <w:autoSpaceDN w:val="0"/>
              <w:adjustRightInd w:val="0"/>
              <w:rPr>
                <w:color w:val="auto"/>
              </w:rPr>
            </w:pPr>
            <w:r>
              <w:rPr>
                <w:color w:val="auto"/>
              </w:rPr>
              <w:t>Dorel Continuum</w:t>
            </w:r>
          </w:p>
        </w:tc>
      </w:tr>
      <w:tr w:rsidR="00C84FCB" w:rsidRPr="00C14BD6" w14:paraId="52FF8637" w14:textId="77777777" w:rsidTr="00F8606F">
        <w:trPr>
          <w:trHeight w:val="255"/>
        </w:trPr>
        <w:tc>
          <w:tcPr>
            <w:tcW w:w="1246" w:type="dxa"/>
            <w:shd w:val="clear" w:color="auto" w:fill="E6E6E6"/>
          </w:tcPr>
          <w:p w14:paraId="53903648" w14:textId="77777777" w:rsidR="00C84FCB" w:rsidRPr="00C14BD6" w:rsidRDefault="00C84FCB" w:rsidP="00E053DD">
            <w:pPr>
              <w:jc w:val="center"/>
            </w:pPr>
          </w:p>
        </w:tc>
        <w:tc>
          <w:tcPr>
            <w:tcW w:w="4727" w:type="dxa"/>
            <w:tcBorders>
              <w:top w:val="nil"/>
              <w:bottom w:val="nil"/>
              <w:right w:val="nil"/>
            </w:tcBorders>
          </w:tcPr>
          <w:p w14:paraId="5E7F4178" w14:textId="77777777" w:rsidR="00C84FCB" w:rsidRPr="00C14BD6" w:rsidRDefault="00D94BBF" w:rsidP="00593B23">
            <w:pPr>
              <w:autoSpaceDE w:val="0"/>
              <w:autoSpaceDN w:val="0"/>
              <w:adjustRightInd w:val="0"/>
              <w:rPr>
                <w:color w:val="auto"/>
              </w:rPr>
            </w:pPr>
            <w:r>
              <w:rPr>
                <w:color w:val="auto"/>
              </w:rPr>
              <w:t>Graco Sequel 65</w:t>
            </w:r>
          </w:p>
        </w:tc>
      </w:tr>
      <w:tr w:rsidR="00C84FCB" w:rsidRPr="00C14BD6" w14:paraId="72C0E54C" w14:textId="77777777" w:rsidTr="00F8606F">
        <w:trPr>
          <w:trHeight w:val="269"/>
        </w:trPr>
        <w:tc>
          <w:tcPr>
            <w:tcW w:w="1246" w:type="dxa"/>
            <w:shd w:val="clear" w:color="auto" w:fill="E6E6E6"/>
          </w:tcPr>
          <w:p w14:paraId="2FCCBBDB" w14:textId="77777777" w:rsidR="00C84FCB" w:rsidRPr="00C14BD6" w:rsidRDefault="00C84FCB" w:rsidP="00E053DD">
            <w:pPr>
              <w:jc w:val="center"/>
            </w:pPr>
          </w:p>
        </w:tc>
        <w:tc>
          <w:tcPr>
            <w:tcW w:w="4727" w:type="dxa"/>
            <w:tcBorders>
              <w:top w:val="nil"/>
              <w:bottom w:val="nil"/>
              <w:right w:val="nil"/>
            </w:tcBorders>
          </w:tcPr>
          <w:p w14:paraId="5C4F8C29" w14:textId="31D7A87A" w:rsidR="00C84FCB" w:rsidRPr="00C14BD6" w:rsidRDefault="00F44047" w:rsidP="005B6236">
            <w:pPr>
              <w:autoSpaceDE w:val="0"/>
              <w:autoSpaceDN w:val="0"/>
              <w:adjustRightInd w:val="0"/>
              <w:rPr>
                <w:color w:val="auto"/>
              </w:rPr>
            </w:pPr>
            <w:proofErr w:type="spellStart"/>
            <w:r>
              <w:rPr>
                <w:color w:val="auto"/>
              </w:rPr>
              <w:t>Diono</w:t>
            </w:r>
            <w:proofErr w:type="spellEnd"/>
            <w:r>
              <w:rPr>
                <w:color w:val="auto"/>
              </w:rPr>
              <w:t xml:space="preserve"> Rainier 2AXT</w:t>
            </w:r>
          </w:p>
        </w:tc>
      </w:tr>
    </w:tbl>
    <w:p w14:paraId="6D297DBB" w14:textId="2F085F47" w:rsidR="00696CE2" w:rsidRDefault="00696CE2" w:rsidP="0077065E"/>
    <w:p w14:paraId="683F6312" w14:textId="46D9B90D" w:rsidR="004D0434" w:rsidRPr="00C14BD6" w:rsidRDefault="004D0434" w:rsidP="004D0434">
      <w:pPr>
        <w:pStyle w:val="BodyTextIndent"/>
        <w:spacing w:after="120"/>
        <w:ind w:left="346" w:hanging="346"/>
      </w:pPr>
      <w:r>
        <w:t>6</w:t>
      </w:r>
      <w:r w:rsidRPr="00C14BD6">
        <w:t xml:space="preserve">. </w:t>
      </w:r>
      <w:r w:rsidR="00A34D0F">
        <w:t xml:space="preserve">The newborn insert may only be used for a child who is 5-11 lbs.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6"/>
        <w:gridCol w:w="4727"/>
      </w:tblGrid>
      <w:tr w:rsidR="004D0434" w:rsidRPr="00C14BD6" w14:paraId="1363A273" w14:textId="77777777" w:rsidTr="00895867">
        <w:trPr>
          <w:trHeight w:val="255"/>
        </w:trPr>
        <w:tc>
          <w:tcPr>
            <w:tcW w:w="1246" w:type="dxa"/>
            <w:shd w:val="clear" w:color="auto" w:fill="E6E6E6"/>
          </w:tcPr>
          <w:p w14:paraId="62C8901D" w14:textId="77777777" w:rsidR="004D0434" w:rsidRPr="00C14BD6" w:rsidRDefault="004D0434" w:rsidP="00895867"/>
        </w:tc>
        <w:tc>
          <w:tcPr>
            <w:tcW w:w="4727" w:type="dxa"/>
            <w:tcBorders>
              <w:top w:val="nil"/>
              <w:bottom w:val="nil"/>
              <w:right w:val="nil"/>
            </w:tcBorders>
          </w:tcPr>
          <w:p w14:paraId="434D9BED" w14:textId="29F8CF32" w:rsidR="004D0434" w:rsidRPr="00C14BD6" w:rsidRDefault="00A34D0F" w:rsidP="00895867">
            <w:pPr>
              <w:autoSpaceDE w:val="0"/>
              <w:autoSpaceDN w:val="0"/>
              <w:adjustRightInd w:val="0"/>
              <w:rPr>
                <w:color w:val="auto"/>
              </w:rPr>
            </w:pPr>
            <w:proofErr w:type="spellStart"/>
            <w:r>
              <w:rPr>
                <w:color w:val="auto"/>
              </w:rPr>
              <w:t>Clek</w:t>
            </w:r>
            <w:proofErr w:type="spellEnd"/>
            <w:r>
              <w:rPr>
                <w:color w:val="auto"/>
              </w:rPr>
              <w:t xml:space="preserve"> </w:t>
            </w:r>
            <w:proofErr w:type="spellStart"/>
            <w:r>
              <w:rPr>
                <w:color w:val="auto"/>
              </w:rPr>
              <w:t>Foonf</w:t>
            </w:r>
            <w:proofErr w:type="spellEnd"/>
          </w:p>
        </w:tc>
      </w:tr>
      <w:tr w:rsidR="004D0434" w:rsidRPr="00C14BD6" w14:paraId="124F3FFA" w14:textId="77777777" w:rsidTr="00895867">
        <w:trPr>
          <w:trHeight w:val="255"/>
        </w:trPr>
        <w:tc>
          <w:tcPr>
            <w:tcW w:w="1246" w:type="dxa"/>
            <w:shd w:val="clear" w:color="auto" w:fill="E6E6E6"/>
          </w:tcPr>
          <w:p w14:paraId="705BD6F6" w14:textId="77777777" w:rsidR="004D0434" w:rsidRPr="00C14BD6" w:rsidRDefault="004D0434" w:rsidP="00895867">
            <w:pPr>
              <w:jc w:val="center"/>
            </w:pPr>
          </w:p>
        </w:tc>
        <w:tc>
          <w:tcPr>
            <w:tcW w:w="4727" w:type="dxa"/>
            <w:tcBorders>
              <w:top w:val="nil"/>
              <w:bottom w:val="nil"/>
              <w:right w:val="nil"/>
            </w:tcBorders>
          </w:tcPr>
          <w:p w14:paraId="0E529C9F" w14:textId="49348AC4" w:rsidR="004D0434" w:rsidRPr="00C14BD6" w:rsidRDefault="00A34D0F" w:rsidP="00895867">
            <w:pPr>
              <w:autoSpaceDE w:val="0"/>
              <w:autoSpaceDN w:val="0"/>
              <w:adjustRightInd w:val="0"/>
              <w:rPr>
                <w:color w:val="auto"/>
              </w:rPr>
            </w:pPr>
            <w:proofErr w:type="spellStart"/>
            <w:r>
              <w:rPr>
                <w:color w:val="auto"/>
              </w:rPr>
              <w:t>Goodbaby</w:t>
            </w:r>
            <w:proofErr w:type="spellEnd"/>
            <w:r>
              <w:rPr>
                <w:color w:val="auto"/>
              </w:rPr>
              <w:t xml:space="preserve"> Cybex Sirona M</w:t>
            </w:r>
          </w:p>
        </w:tc>
      </w:tr>
      <w:tr w:rsidR="004D0434" w:rsidRPr="00C14BD6" w14:paraId="59B52643" w14:textId="77777777" w:rsidTr="00895867">
        <w:trPr>
          <w:trHeight w:val="255"/>
        </w:trPr>
        <w:tc>
          <w:tcPr>
            <w:tcW w:w="1246" w:type="dxa"/>
            <w:shd w:val="clear" w:color="auto" w:fill="E6E6E6"/>
          </w:tcPr>
          <w:p w14:paraId="055626DA" w14:textId="77777777" w:rsidR="004D0434" w:rsidRPr="00C14BD6" w:rsidRDefault="004D0434" w:rsidP="00895867">
            <w:pPr>
              <w:jc w:val="center"/>
            </w:pPr>
          </w:p>
        </w:tc>
        <w:tc>
          <w:tcPr>
            <w:tcW w:w="4727" w:type="dxa"/>
            <w:tcBorders>
              <w:top w:val="nil"/>
              <w:bottom w:val="nil"/>
              <w:right w:val="nil"/>
            </w:tcBorders>
          </w:tcPr>
          <w:p w14:paraId="551D222E" w14:textId="053711A1" w:rsidR="004D0434" w:rsidRPr="00C14BD6" w:rsidRDefault="00F44047" w:rsidP="00895867">
            <w:pPr>
              <w:autoSpaceDE w:val="0"/>
              <w:autoSpaceDN w:val="0"/>
              <w:adjustRightInd w:val="0"/>
              <w:rPr>
                <w:color w:val="auto"/>
              </w:rPr>
            </w:pPr>
            <w:r>
              <w:rPr>
                <w:color w:val="auto"/>
              </w:rPr>
              <w:t xml:space="preserve">Chicco </w:t>
            </w:r>
            <w:proofErr w:type="spellStart"/>
            <w:r>
              <w:rPr>
                <w:color w:val="auto"/>
              </w:rPr>
              <w:t>KidFit</w:t>
            </w:r>
            <w:proofErr w:type="spellEnd"/>
          </w:p>
        </w:tc>
      </w:tr>
      <w:tr w:rsidR="004D0434" w:rsidRPr="00C14BD6" w14:paraId="45A93376" w14:textId="77777777" w:rsidTr="00895867">
        <w:trPr>
          <w:trHeight w:val="269"/>
        </w:trPr>
        <w:tc>
          <w:tcPr>
            <w:tcW w:w="1246" w:type="dxa"/>
            <w:shd w:val="clear" w:color="auto" w:fill="E6E6E6"/>
          </w:tcPr>
          <w:p w14:paraId="1589B33B" w14:textId="77777777" w:rsidR="004D0434" w:rsidRPr="00C14BD6" w:rsidRDefault="004D0434" w:rsidP="00895867">
            <w:pPr>
              <w:jc w:val="center"/>
            </w:pPr>
          </w:p>
        </w:tc>
        <w:tc>
          <w:tcPr>
            <w:tcW w:w="4727" w:type="dxa"/>
            <w:tcBorders>
              <w:top w:val="nil"/>
              <w:bottom w:val="nil"/>
              <w:right w:val="nil"/>
            </w:tcBorders>
          </w:tcPr>
          <w:p w14:paraId="5EAD9E92" w14:textId="33350377" w:rsidR="004D0434" w:rsidRPr="00C14BD6" w:rsidRDefault="00A34D0F" w:rsidP="00895867">
            <w:pPr>
              <w:autoSpaceDE w:val="0"/>
              <w:autoSpaceDN w:val="0"/>
              <w:adjustRightInd w:val="0"/>
              <w:rPr>
                <w:color w:val="auto"/>
              </w:rPr>
            </w:pPr>
            <w:proofErr w:type="spellStart"/>
            <w:r>
              <w:rPr>
                <w:color w:val="auto"/>
              </w:rPr>
              <w:t>Goodbaby</w:t>
            </w:r>
            <w:proofErr w:type="spellEnd"/>
            <w:r>
              <w:rPr>
                <w:color w:val="auto"/>
              </w:rPr>
              <w:t xml:space="preserve"> </w:t>
            </w:r>
            <w:proofErr w:type="spellStart"/>
            <w:r>
              <w:rPr>
                <w:color w:val="auto"/>
              </w:rPr>
              <w:t>Evenflo</w:t>
            </w:r>
            <w:proofErr w:type="spellEnd"/>
            <w:r>
              <w:rPr>
                <w:color w:val="auto"/>
              </w:rPr>
              <w:t xml:space="preserve"> Embrace 35</w:t>
            </w:r>
          </w:p>
        </w:tc>
      </w:tr>
    </w:tbl>
    <w:p w14:paraId="07280957" w14:textId="77777777" w:rsidR="004D0434" w:rsidRPr="00C14BD6" w:rsidRDefault="004D0434" w:rsidP="004D0434"/>
    <w:p w14:paraId="25FB0F6C" w14:textId="49E9E3D7" w:rsidR="004D0434" w:rsidRPr="00C14BD6" w:rsidRDefault="004D0434" w:rsidP="004D0434">
      <w:pPr>
        <w:pStyle w:val="BodyTextIndent"/>
        <w:spacing w:after="120"/>
        <w:ind w:left="346" w:hanging="346"/>
      </w:pPr>
      <w:r>
        <w:t>7</w:t>
      </w:r>
      <w:r w:rsidRPr="00C14BD6">
        <w:t xml:space="preserve">. </w:t>
      </w:r>
      <w:r w:rsidR="00097A94">
        <w:t>This seat can be installed using an inflatable safety belt, but only without the base.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6"/>
        <w:gridCol w:w="4727"/>
      </w:tblGrid>
      <w:tr w:rsidR="004D0434" w:rsidRPr="00C14BD6" w14:paraId="2C13721B" w14:textId="77777777" w:rsidTr="00895867">
        <w:trPr>
          <w:trHeight w:val="255"/>
        </w:trPr>
        <w:tc>
          <w:tcPr>
            <w:tcW w:w="1246" w:type="dxa"/>
            <w:shd w:val="clear" w:color="auto" w:fill="E6E6E6"/>
          </w:tcPr>
          <w:p w14:paraId="2B8B5A48" w14:textId="77777777" w:rsidR="004D0434" w:rsidRPr="00C14BD6" w:rsidRDefault="004D0434" w:rsidP="00895867"/>
        </w:tc>
        <w:tc>
          <w:tcPr>
            <w:tcW w:w="4727" w:type="dxa"/>
            <w:tcBorders>
              <w:top w:val="nil"/>
              <w:bottom w:val="nil"/>
              <w:right w:val="nil"/>
            </w:tcBorders>
          </w:tcPr>
          <w:p w14:paraId="1C1350E7" w14:textId="4EEB36F2" w:rsidR="004D0434" w:rsidRPr="00C14BD6" w:rsidRDefault="00097A94" w:rsidP="00895867">
            <w:pPr>
              <w:autoSpaceDE w:val="0"/>
              <w:autoSpaceDN w:val="0"/>
              <w:adjustRightInd w:val="0"/>
              <w:rPr>
                <w:color w:val="auto"/>
              </w:rPr>
            </w:pPr>
            <w:proofErr w:type="spellStart"/>
            <w:r>
              <w:rPr>
                <w:color w:val="auto"/>
              </w:rPr>
              <w:t>Goodbaby</w:t>
            </w:r>
            <w:proofErr w:type="spellEnd"/>
            <w:r>
              <w:rPr>
                <w:color w:val="auto"/>
              </w:rPr>
              <w:t>/Cybex Cloud Q</w:t>
            </w:r>
          </w:p>
        </w:tc>
      </w:tr>
      <w:tr w:rsidR="004D0434" w:rsidRPr="00C14BD6" w14:paraId="385DE7CB" w14:textId="77777777" w:rsidTr="00895867">
        <w:trPr>
          <w:trHeight w:val="255"/>
        </w:trPr>
        <w:tc>
          <w:tcPr>
            <w:tcW w:w="1246" w:type="dxa"/>
            <w:shd w:val="clear" w:color="auto" w:fill="E6E6E6"/>
          </w:tcPr>
          <w:p w14:paraId="010D3487" w14:textId="77777777" w:rsidR="004D0434" w:rsidRPr="00C14BD6" w:rsidRDefault="004D0434" w:rsidP="00895867">
            <w:pPr>
              <w:jc w:val="center"/>
            </w:pPr>
          </w:p>
        </w:tc>
        <w:tc>
          <w:tcPr>
            <w:tcW w:w="4727" w:type="dxa"/>
            <w:tcBorders>
              <w:top w:val="nil"/>
              <w:bottom w:val="nil"/>
              <w:right w:val="nil"/>
            </w:tcBorders>
          </w:tcPr>
          <w:p w14:paraId="72A4D3CA" w14:textId="1AC32BB1" w:rsidR="004D0434" w:rsidRPr="00C14BD6" w:rsidRDefault="00097A94" w:rsidP="00895867">
            <w:pPr>
              <w:autoSpaceDE w:val="0"/>
              <w:autoSpaceDN w:val="0"/>
              <w:adjustRightInd w:val="0"/>
              <w:rPr>
                <w:color w:val="auto"/>
              </w:rPr>
            </w:pPr>
            <w:r>
              <w:rPr>
                <w:color w:val="auto"/>
              </w:rPr>
              <w:t>Combi Shuttle 35</w:t>
            </w:r>
          </w:p>
        </w:tc>
      </w:tr>
      <w:tr w:rsidR="004D0434" w:rsidRPr="00C14BD6" w14:paraId="4A081A9B" w14:textId="77777777" w:rsidTr="00895867">
        <w:trPr>
          <w:trHeight w:val="255"/>
        </w:trPr>
        <w:tc>
          <w:tcPr>
            <w:tcW w:w="1246" w:type="dxa"/>
            <w:shd w:val="clear" w:color="auto" w:fill="E6E6E6"/>
          </w:tcPr>
          <w:p w14:paraId="05921C0F" w14:textId="77777777" w:rsidR="004D0434" w:rsidRPr="00C14BD6" w:rsidRDefault="004D0434" w:rsidP="00895867">
            <w:pPr>
              <w:jc w:val="center"/>
            </w:pPr>
          </w:p>
        </w:tc>
        <w:tc>
          <w:tcPr>
            <w:tcW w:w="4727" w:type="dxa"/>
            <w:tcBorders>
              <w:top w:val="nil"/>
              <w:bottom w:val="nil"/>
              <w:right w:val="nil"/>
            </w:tcBorders>
          </w:tcPr>
          <w:p w14:paraId="514B1F99" w14:textId="347084B6" w:rsidR="004D0434" w:rsidRPr="00C14BD6" w:rsidRDefault="00097A94" w:rsidP="00895867">
            <w:pPr>
              <w:autoSpaceDE w:val="0"/>
              <w:autoSpaceDN w:val="0"/>
              <w:adjustRightInd w:val="0"/>
              <w:rPr>
                <w:color w:val="auto"/>
              </w:rPr>
            </w:pPr>
            <w:r>
              <w:rPr>
                <w:color w:val="auto"/>
              </w:rPr>
              <w:t xml:space="preserve">Simple Parenting </w:t>
            </w:r>
            <w:proofErr w:type="spellStart"/>
            <w:r>
              <w:rPr>
                <w:color w:val="auto"/>
              </w:rPr>
              <w:t>Doona</w:t>
            </w:r>
            <w:proofErr w:type="spellEnd"/>
          </w:p>
        </w:tc>
      </w:tr>
      <w:tr w:rsidR="004D0434" w:rsidRPr="00C14BD6" w14:paraId="7FE17B81" w14:textId="77777777" w:rsidTr="00895867">
        <w:trPr>
          <w:trHeight w:val="269"/>
        </w:trPr>
        <w:tc>
          <w:tcPr>
            <w:tcW w:w="1246" w:type="dxa"/>
            <w:shd w:val="clear" w:color="auto" w:fill="E6E6E6"/>
          </w:tcPr>
          <w:p w14:paraId="33F186F9" w14:textId="77777777" w:rsidR="004D0434" w:rsidRPr="00C14BD6" w:rsidRDefault="004D0434" w:rsidP="00895867">
            <w:pPr>
              <w:jc w:val="center"/>
            </w:pPr>
          </w:p>
        </w:tc>
        <w:tc>
          <w:tcPr>
            <w:tcW w:w="4727" w:type="dxa"/>
            <w:tcBorders>
              <w:top w:val="nil"/>
              <w:bottom w:val="nil"/>
              <w:right w:val="nil"/>
            </w:tcBorders>
          </w:tcPr>
          <w:p w14:paraId="53D3D00E" w14:textId="4132A11C" w:rsidR="004D0434" w:rsidRPr="00C14BD6" w:rsidRDefault="00097A94" w:rsidP="00895867">
            <w:pPr>
              <w:autoSpaceDE w:val="0"/>
              <w:autoSpaceDN w:val="0"/>
              <w:adjustRightInd w:val="0"/>
              <w:rPr>
                <w:color w:val="auto"/>
              </w:rPr>
            </w:pPr>
            <w:proofErr w:type="spellStart"/>
            <w:r>
              <w:rPr>
                <w:color w:val="auto"/>
              </w:rPr>
              <w:t>Clek</w:t>
            </w:r>
            <w:proofErr w:type="spellEnd"/>
            <w:r>
              <w:rPr>
                <w:color w:val="auto"/>
              </w:rPr>
              <w:t xml:space="preserve"> </w:t>
            </w:r>
            <w:proofErr w:type="spellStart"/>
            <w:r>
              <w:rPr>
                <w:color w:val="auto"/>
              </w:rPr>
              <w:t>Liing</w:t>
            </w:r>
            <w:proofErr w:type="spellEnd"/>
          </w:p>
        </w:tc>
      </w:tr>
    </w:tbl>
    <w:p w14:paraId="084BFC94" w14:textId="77777777" w:rsidR="004D0434" w:rsidRPr="00C14BD6" w:rsidRDefault="004D0434" w:rsidP="004D0434"/>
    <w:p w14:paraId="5F16C224" w14:textId="08330888" w:rsidR="004D0434" w:rsidRDefault="00895D9A" w:rsidP="00895D9A">
      <w:pPr>
        <w:pStyle w:val="BodyTextIndent"/>
        <w:tabs>
          <w:tab w:val="left" w:pos="2700"/>
        </w:tabs>
        <w:spacing w:after="120"/>
        <w:ind w:left="346" w:hanging="346"/>
      </w:pPr>
      <w:r>
        <w:tab/>
      </w:r>
      <w:r>
        <w:tab/>
      </w:r>
    </w:p>
    <w:p w14:paraId="31F4E978" w14:textId="44A894DF" w:rsidR="004D0434" w:rsidRPr="00C14BD6" w:rsidRDefault="004D0434" w:rsidP="004D0434">
      <w:pPr>
        <w:pStyle w:val="BodyTextIndent"/>
        <w:spacing w:after="120"/>
        <w:ind w:left="346" w:hanging="346"/>
      </w:pPr>
      <w:r>
        <w:lastRenderedPageBreak/>
        <w:t>8</w:t>
      </w:r>
      <w:r w:rsidRPr="00C14BD6">
        <w:t xml:space="preserve">. </w:t>
      </w:r>
      <w:r w:rsidR="00097A94">
        <w:t>This restraint expires eight years from date of purchase</w:t>
      </w:r>
      <w:r w:rsidR="00895D9A">
        <w:t>, not date of manufacture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6"/>
        <w:gridCol w:w="4727"/>
      </w:tblGrid>
      <w:tr w:rsidR="004D0434" w:rsidRPr="00C14BD6" w14:paraId="08F69442" w14:textId="77777777" w:rsidTr="00895867">
        <w:trPr>
          <w:trHeight w:val="255"/>
        </w:trPr>
        <w:tc>
          <w:tcPr>
            <w:tcW w:w="1246" w:type="dxa"/>
            <w:shd w:val="clear" w:color="auto" w:fill="E6E6E6"/>
          </w:tcPr>
          <w:p w14:paraId="1BAD715E" w14:textId="77777777" w:rsidR="004D0434" w:rsidRPr="00C14BD6" w:rsidRDefault="004D0434" w:rsidP="00895867"/>
        </w:tc>
        <w:tc>
          <w:tcPr>
            <w:tcW w:w="4727" w:type="dxa"/>
            <w:tcBorders>
              <w:top w:val="nil"/>
              <w:bottom w:val="nil"/>
              <w:right w:val="nil"/>
            </w:tcBorders>
          </w:tcPr>
          <w:p w14:paraId="67E2F5A4" w14:textId="12C69242" w:rsidR="004D0434" w:rsidRPr="00C14BD6" w:rsidRDefault="00097A94" w:rsidP="00895867">
            <w:pPr>
              <w:autoSpaceDE w:val="0"/>
              <w:autoSpaceDN w:val="0"/>
              <w:adjustRightInd w:val="0"/>
              <w:rPr>
                <w:color w:val="auto"/>
              </w:rPr>
            </w:pPr>
            <w:r>
              <w:rPr>
                <w:color w:val="auto"/>
              </w:rPr>
              <w:t xml:space="preserve">Peg </w:t>
            </w:r>
            <w:proofErr w:type="spellStart"/>
            <w:r>
              <w:rPr>
                <w:color w:val="auto"/>
              </w:rPr>
              <w:t>Perego</w:t>
            </w:r>
            <w:proofErr w:type="spellEnd"/>
            <w:r>
              <w:rPr>
                <w:color w:val="auto"/>
              </w:rPr>
              <w:t xml:space="preserve"> </w:t>
            </w:r>
            <w:proofErr w:type="spellStart"/>
            <w:r>
              <w:rPr>
                <w:color w:val="auto"/>
              </w:rPr>
              <w:t>Viaggio</w:t>
            </w:r>
            <w:proofErr w:type="spellEnd"/>
            <w:r>
              <w:rPr>
                <w:color w:val="auto"/>
              </w:rPr>
              <w:t xml:space="preserve"> Shuttle Plus</w:t>
            </w:r>
          </w:p>
        </w:tc>
      </w:tr>
      <w:tr w:rsidR="004D0434" w:rsidRPr="00C14BD6" w14:paraId="10FC323D" w14:textId="77777777" w:rsidTr="00895867">
        <w:trPr>
          <w:trHeight w:val="255"/>
        </w:trPr>
        <w:tc>
          <w:tcPr>
            <w:tcW w:w="1246" w:type="dxa"/>
            <w:shd w:val="clear" w:color="auto" w:fill="E6E6E6"/>
          </w:tcPr>
          <w:p w14:paraId="76A26F3B" w14:textId="77777777" w:rsidR="004D0434" w:rsidRPr="00C14BD6" w:rsidRDefault="004D0434" w:rsidP="00895867">
            <w:pPr>
              <w:jc w:val="center"/>
            </w:pPr>
          </w:p>
        </w:tc>
        <w:tc>
          <w:tcPr>
            <w:tcW w:w="4727" w:type="dxa"/>
            <w:tcBorders>
              <w:top w:val="nil"/>
              <w:bottom w:val="nil"/>
              <w:right w:val="nil"/>
            </w:tcBorders>
          </w:tcPr>
          <w:p w14:paraId="509220AB" w14:textId="0E9451C2" w:rsidR="004D0434" w:rsidRPr="00C14BD6" w:rsidRDefault="004D0434" w:rsidP="00895867">
            <w:pPr>
              <w:autoSpaceDE w:val="0"/>
              <w:autoSpaceDN w:val="0"/>
              <w:adjustRightInd w:val="0"/>
              <w:rPr>
                <w:color w:val="auto"/>
              </w:rPr>
            </w:pPr>
            <w:proofErr w:type="spellStart"/>
            <w:r>
              <w:rPr>
                <w:color w:val="auto"/>
              </w:rPr>
              <w:t>D</w:t>
            </w:r>
            <w:r w:rsidR="00097A94">
              <w:rPr>
                <w:color w:val="auto"/>
              </w:rPr>
              <w:t>iono</w:t>
            </w:r>
            <w:proofErr w:type="spellEnd"/>
            <w:r w:rsidR="00097A94">
              <w:rPr>
                <w:color w:val="auto"/>
              </w:rPr>
              <w:t xml:space="preserve"> Everett NXT</w:t>
            </w:r>
          </w:p>
        </w:tc>
      </w:tr>
      <w:tr w:rsidR="004D0434" w:rsidRPr="00C14BD6" w14:paraId="39B96F1A" w14:textId="77777777" w:rsidTr="00895867">
        <w:trPr>
          <w:trHeight w:val="255"/>
        </w:trPr>
        <w:tc>
          <w:tcPr>
            <w:tcW w:w="1246" w:type="dxa"/>
            <w:shd w:val="clear" w:color="auto" w:fill="E6E6E6"/>
          </w:tcPr>
          <w:p w14:paraId="36201A23" w14:textId="77777777" w:rsidR="004D0434" w:rsidRPr="00C14BD6" w:rsidRDefault="004D0434" w:rsidP="00895867">
            <w:pPr>
              <w:jc w:val="center"/>
            </w:pPr>
          </w:p>
        </w:tc>
        <w:tc>
          <w:tcPr>
            <w:tcW w:w="4727" w:type="dxa"/>
            <w:tcBorders>
              <w:top w:val="nil"/>
              <w:bottom w:val="nil"/>
              <w:right w:val="nil"/>
            </w:tcBorders>
          </w:tcPr>
          <w:p w14:paraId="0897919A" w14:textId="71DD97B5" w:rsidR="004D0434" w:rsidRPr="00C14BD6" w:rsidRDefault="004D0434" w:rsidP="00895867">
            <w:pPr>
              <w:autoSpaceDE w:val="0"/>
              <w:autoSpaceDN w:val="0"/>
              <w:adjustRightInd w:val="0"/>
              <w:rPr>
                <w:color w:val="auto"/>
              </w:rPr>
            </w:pPr>
            <w:r>
              <w:rPr>
                <w:color w:val="auto"/>
              </w:rPr>
              <w:t xml:space="preserve">Graco </w:t>
            </w:r>
            <w:r w:rsidR="00097A94">
              <w:rPr>
                <w:color w:val="auto"/>
              </w:rPr>
              <w:t>4Ever DLX</w:t>
            </w:r>
          </w:p>
        </w:tc>
      </w:tr>
      <w:tr w:rsidR="004D0434" w:rsidRPr="00C14BD6" w14:paraId="749AA34F" w14:textId="77777777" w:rsidTr="00895867">
        <w:trPr>
          <w:trHeight w:val="269"/>
        </w:trPr>
        <w:tc>
          <w:tcPr>
            <w:tcW w:w="1246" w:type="dxa"/>
            <w:shd w:val="clear" w:color="auto" w:fill="E6E6E6"/>
          </w:tcPr>
          <w:p w14:paraId="19E80E17" w14:textId="77777777" w:rsidR="004D0434" w:rsidRPr="00C14BD6" w:rsidRDefault="004D0434" w:rsidP="00895867">
            <w:pPr>
              <w:jc w:val="center"/>
            </w:pPr>
          </w:p>
        </w:tc>
        <w:tc>
          <w:tcPr>
            <w:tcW w:w="4727" w:type="dxa"/>
            <w:tcBorders>
              <w:top w:val="nil"/>
              <w:bottom w:val="nil"/>
              <w:right w:val="nil"/>
            </w:tcBorders>
          </w:tcPr>
          <w:p w14:paraId="7671536E" w14:textId="77777777" w:rsidR="004D0434" w:rsidRPr="00C14BD6" w:rsidRDefault="004D0434" w:rsidP="00895867">
            <w:pPr>
              <w:autoSpaceDE w:val="0"/>
              <w:autoSpaceDN w:val="0"/>
              <w:adjustRightInd w:val="0"/>
              <w:rPr>
                <w:color w:val="auto"/>
              </w:rPr>
            </w:pPr>
            <w:r>
              <w:rPr>
                <w:color w:val="auto"/>
              </w:rPr>
              <w:t>Safe Traffic System Delighter Booster</w:t>
            </w:r>
          </w:p>
        </w:tc>
      </w:tr>
    </w:tbl>
    <w:p w14:paraId="6B7813BE" w14:textId="77777777" w:rsidR="004D0434" w:rsidRPr="00C14BD6" w:rsidRDefault="004D0434" w:rsidP="004D0434"/>
    <w:p w14:paraId="789A5E93" w14:textId="1CFA954A" w:rsidR="004D0434" w:rsidRPr="00C14BD6" w:rsidRDefault="004D0434" w:rsidP="004D0434">
      <w:pPr>
        <w:pStyle w:val="BodyTextIndent"/>
        <w:spacing w:after="120"/>
        <w:ind w:left="346" w:hanging="346"/>
      </w:pPr>
      <w:r>
        <w:t>9</w:t>
      </w:r>
      <w:r w:rsidRPr="00C14BD6">
        <w:t xml:space="preserve">. </w:t>
      </w:r>
      <w:r w:rsidR="00CB2E7C">
        <w:t xml:space="preserve">Indicator on </w:t>
      </w:r>
      <w:proofErr w:type="spellStart"/>
      <w:r w:rsidR="00CB2E7C">
        <w:t>lockoff</w:t>
      </w:r>
      <w:proofErr w:type="spellEnd"/>
      <w:r w:rsidR="00CB2E7C">
        <w:t xml:space="preserve"> shows green when </w:t>
      </w:r>
      <w:proofErr w:type="spellStart"/>
      <w:r w:rsidR="00CB2E7C">
        <w:t>lockoff</w:t>
      </w:r>
      <w:proofErr w:type="spellEnd"/>
      <w:r w:rsidR="00CB2E7C">
        <w:t xml:space="preserve"> is closed correctly</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6"/>
        <w:gridCol w:w="4727"/>
      </w:tblGrid>
      <w:tr w:rsidR="004D0434" w:rsidRPr="00C14BD6" w14:paraId="79E6D208" w14:textId="77777777" w:rsidTr="00895867">
        <w:trPr>
          <w:trHeight w:val="255"/>
        </w:trPr>
        <w:tc>
          <w:tcPr>
            <w:tcW w:w="1246" w:type="dxa"/>
            <w:shd w:val="clear" w:color="auto" w:fill="E6E6E6"/>
          </w:tcPr>
          <w:p w14:paraId="552B25A9" w14:textId="77777777" w:rsidR="004D0434" w:rsidRPr="00C14BD6" w:rsidRDefault="004D0434" w:rsidP="00895867"/>
        </w:tc>
        <w:tc>
          <w:tcPr>
            <w:tcW w:w="4727" w:type="dxa"/>
            <w:tcBorders>
              <w:top w:val="nil"/>
              <w:bottom w:val="nil"/>
              <w:right w:val="nil"/>
            </w:tcBorders>
          </w:tcPr>
          <w:p w14:paraId="7350B2C3" w14:textId="2874DF6D" w:rsidR="004D0434" w:rsidRPr="00C14BD6" w:rsidRDefault="00CB2E7C" w:rsidP="00895867">
            <w:pPr>
              <w:autoSpaceDE w:val="0"/>
              <w:autoSpaceDN w:val="0"/>
              <w:adjustRightInd w:val="0"/>
              <w:rPr>
                <w:color w:val="auto"/>
              </w:rPr>
            </w:pPr>
            <w:r>
              <w:rPr>
                <w:color w:val="auto"/>
              </w:rPr>
              <w:t>Dorel Incognito</w:t>
            </w:r>
          </w:p>
        </w:tc>
      </w:tr>
      <w:tr w:rsidR="004D0434" w:rsidRPr="00C14BD6" w14:paraId="527904A8" w14:textId="77777777" w:rsidTr="00895867">
        <w:trPr>
          <w:trHeight w:val="255"/>
        </w:trPr>
        <w:tc>
          <w:tcPr>
            <w:tcW w:w="1246" w:type="dxa"/>
            <w:shd w:val="clear" w:color="auto" w:fill="E6E6E6"/>
          </w:tcPr>
          <w:p w14:paraId="27146C07" w14:textId="77777777" w:rsidR="004D0434" w:rsidRPr="00C14BD6" w:rsidRDefault="004D0434" w:rsidP="00895867">
            <w:pPr>
              <w:jc w:val="center"/>
            </w:pPr>
          </w:p>
        </w:tc>
        <w:tc>
          <w:tcPr>
            <w:tcW w:w="4727" w:type="dxa"/>
            <w:tcBorders>
              <w:top w:val="nil"/>
              <w:bottom w:val="nil"/>
              <w:right w:val="nil"/>
            </w:tcBorders>
          </w:tcPr>
          <w:p w14:paraId="55810A67" w14:textId="0C99B079" w:rsidR="004D0434" w:rsidRPr="00C14BD6" w:rsidRDefault="00CB2E7C" w:rsidP="00895867">
            <w:pPr>
              <w:autoSpaceDE w:val="0"/>
              <w:autoSpaceDN w:val="0"/>
              <w:adjustRightInd w:val="0"/>
              <w:rPr>
                <w:color w:val="auto"/>
              </w:rPr>
            </w:pPr>
            <w:proofErr w:type="spellStart"/>
            <w:r>
              <w:rPr>
                <w:color w:val="auto"/>
              </w:rPr>
              <w:t>Goodbaby</w:t>
            </w:r>
            <w:proofErr w:type="spellEnd"/>
            <w:r>
              <w:rPr>
                <w:color w:val="auto"/>
              </w:rPr>
              <w:t>/</w:t>
            </w:r>
            <w:proofErr w:type="spellStart"/>
            <w:r>
              <w:rPr>
                <w:color w:val="auto"/>
              </w:rPr>
              <w:t>Evenflo</w:t>
            </w:r>
            <w:proofErr w:type="spellEnd"/>
            <w:r>
              <w:rPr>
                <w:color w:val="auto"/>
              </w:rPr>
              <w:t xml:space="preserve"> </w:t>
            </w:r>
            <w:proofErr w:type="spellStart"/>
            <w:r>
              <w:rPr>
                <w:color w:val="auto"/>
              </w:rPr>
              <w:t>SecureMax</w:t>
            </w:r>
            <w:proofErr w:type="spellEnd"/>
            <w:r>
              <w:rPr>
                <w:color w:val="auto"/>
              </w:rPr>
              <w:t xml:space="preserve"> Gold</w:t>
            </w:r>
          </w:p>
        </w:tc>
      </w:tr>
      <w:tr w:rsidR="004D0434" w:rsidRPr="00C14BD6" w14:paraId="47C998A0" w14:textId="77777777" w:rsidTr="00895867">
        <w:trPr>
          <w:trHeight w:val="255"/>
        </w:trPr>
        <w:tc>
          <w:tcPr>
            <w:tcW w:w="1246" w:type="dxa"/>
            <w:shd w:val="clear" w:color="auto" w:fill="E6E6E6"/>
          </w:tcPr>
          <w:p w14:paraId="07B488D0" w14:textId="77777777" w:rsidR="004D0434" w:rsidRPr="00C14BD6" w:rsidRDefault="004D0434" w:rsidP="00895867">
            <w:pPr>
              <w:jc w:val="center"/>
            </w:pPr>
          </w:p>
        </w:tc>
        <w:tc>
          <w:tcPr>
            <w:tcW w:w="4727" w:type="dxa"/>
            <w:tcBorders>
              <w:top w:val="nil"/>
              <w:bottom w:val="nil"/>
              <w:right w:val="nil"/>
            </w:tcBorders>
          </w:tcPr>
          <w:p w14:paraId="33F136A1" w14:textId="67308FAB" w:rsidR="004D0434" w:rsidRPr="00C14BD6" w:rsidRDefault="004D0434" w:rsidP="00895867">
            <w:pPr>
              <w:autoSpaceDE w:val="0"/>
              <w:autoSpaceDN w:val="0"/>
              <w:adjustRightInd w:val="0"/>
              <w:rPr>
                <w:color w:val="auto"/>
              </w:rPr>
            </w:pPr>
            <w:r>
              <w:rPr>
                <w:color w:val="auto"/>
              </w:rPr>
              <w:t xml:space="preserve">Graco </w:t>
            </w:r>
            <w:r w:rsidR="00F44047">
              <w:rPr>
                <w:color w:val="auto"/>
              </w:rPr>
              <w:t>Milestone</w:t>
            </w:r>
          </w:p>
        </w:tc>
      </w:tr>
      <w:tr w:rsidR="004D0434" w:rsidRPr="00C14BD6" w14:paraId="468C160D" w14:textId="77777777" w:rsidTr="00895867">
        <w:trPr>
          <w:trHeight w:val="269"/>
        </w:trPr>
        <w:tc>
          <w:tcPr>
            <w:tcW w:w="1246" w:type="dxa"/>
            <w:shd w:val="clear" w:color="auto" w:fill="E6E6E6"/>
          </w:tcPr>
          <w:p w14:paraId="1BF11FAC" w14:textId="77777777" w:rsidR="004D0434" w:rsidRPr="00C14BD6" w:rsidRDefault="004D0434" w:rsidP="00895867">
            <w:pPr>
              <w:jc w:val="center"/>
            </w:pPr>
          </w:p>
        </w:tc>
        <w:tc>
          <w:tcPr>
            <w:tcW w:w="4727" w:type="dxa"/>
            <w:tcBorders>
              <w:top w:val="nil"/>
              <w:bottom w:val="nil"/>
              <w:right w:val="nil"/>
            </w:tcBorders>
          </w:tcPr>
          <w:p w14:paraId="0C58D265" w14:textId="14C31051" w:rsidR="004D0434" w:rsidRPr="00C14BD6" w:rsidRDefault="00CB2E7C" w:rsidP="00895867">
            <w:pPr>
              <w:autoSpaceDE w:val="0"/>
              <w:autoSpaceDN w:val="0"/>
              <w:adjustRightInd w:val="0"/>
              <w:rPr>
                <w:color w:val="auto"/>
              </w:rPr>
            </w:pPr>
            <w:proofErr w:type="spellStart"/>
            <w:r>
              <w:rPr>
                <w:color w:val="auto"/>
              </w:rPr>
              <w:t>Britax</w:t>
            </w:r>
            <w:proofErr w:type="spellEnd"/>
            <w:r>
              <w:rPr>
                <w:color w:val="auto"/>
              </w:rPr>
              <w:t xml:space="preserve"> One4Life</w:t>
            </w:r>
          </w:p>
        </w:tc>
      </w:tr>
    </w:tbl>
    <w:p w14:paraId="0736D4C1" w14:textId="77777777" w:rsidR="004D0434" w:rsidRPr="00C14BD6" w:rsidRDefault="004D0434" w:rsidP="004D0434"/>
    <w:p w14:paraId="5D8CB665" w14:textId="7768B371" w:rsidR="004D0434" w:rsidRPr="00C14BD6" w:rsidRDefault="004D0434" w:rsidP="004D0434">
      <w:pPr>
        <w:pStyle w:val="BodyTextIndent"/>
        <w:spacing w:after="120"/>
        <w:ind w:left="346" w:hanging="346"/>
      </w:pPr>
      <w:r>
        <w:t>10</w:t>
      </w:r>
      <w:r w:rsidRPr="00C14BD6">
        <w:t xml:space="preserve">. </w:t>
      </w:r>
      <w:r w:rsidR="00CB2E7C">
        <w:t>Strong Arm base must be set to “0” before beginning installation</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6"/>
        <w:gridCol w:w="4727"/>
      </w:tblGrid>
      <w:tr w:rsidR="004D0434" w:rsidRPr="00C14BD6" w14:paraId="2F020872" w14:textId="77777777" w:rsidTr="00895867">
        <w:trPr>
          <w:trHeight w:val="255"/>
        </w:trPr>
        <w:tc>
          <w:tcPr>
            <w:tcW w:w="1246" w:type="dxa"/>
            <w:shd w:val="clear" w:color="auto" w:fill="E6E6E6"/>
          </w:tcPr>
          <w:p w14:paraId="7A3E2910" w14:textId="77777777" w:rsidR="004D0434" w:rsidRPr="00C14BD6" w:rsidRDefault="004D0434" w:rsidP="00895867"/>
        </w:tc>
        <w:tc>
          <w:tcPr>
            <w:tcW w:w="4727" w:type="dxa"/>
            <w:tcBorders>
              <w:top w:val="nil"/>
              <w:bottom w:val="nil"/>
              <w:right w:val="nil"/>
            </w:tcBorders>
          </w:tcPr>
          <w:p w14:paraId="3DBA4BFD" w14:textId="77777777" w:rsidR="004D0434" w:rsidRPr="00C14BD6" w:rsidRDefault="004D0434" w:rsidP="00895867">
            <w:pPr>
              <w:autoSpaceDE w:val="0"/>
              <w:autoSpaceDN w:val="0"/>
              <w:adjustRightInd w:val="0"/>
              <w:rPr>
                <w:color w:val="auto"/>
              </w:rPr>
            </w:pPr>
            <w:r>
              <w:rPr>
                <w:color w:val="auto"/>
              </w:rPr>
              <w:t>4Moms Self-Installing Car Seat</w:t>
            </w:r>
          </w:p>
        </w:tc>
      </w:tr>
      <w:tr w:rsidR="004D0434" w:rsidRPr="00C14BD6" w14:paraId="124518D7" w14:textId="77777777" w:rsidTr="00895867">
        <w:trPr>
          <w:trHeight w:val="255"/>
        </w:trPr>
        <w:tc>
          <w:tcPr>
            <w:tcW w:w="1246" w:type="dxa"/>
            <w:shd w:val="clear" w:color="auto" w:fill="E6E6E6"/>
          </w:tcPr>
          <w:p w14:paraId="7C0AC797" w14:textId="77777777" w:rsidR="004D0434" w:rsidRPr="00C14BD6" w:rsidRDefault="004D0434" w:rsidP="00895867">
            <w:pPr>
              <w:jc w:val="center"/>
            </w:pPr>
          </w:p>
        </w:tc>
        <w:tc>
          <w:tcPr>
            <w:tcW w:w="4727" w:type="dxa"/>
            <w:tcBorders>
              <w:top w:val="nil"/>
              <w:bottom w:val="nil"/>
              <w:right w:val="nil"/>
            </w:tcBorders>
          </w:tcPr>
          <w:p w14:paraId="4497E550" w14:textId="745B6EEF" w:rsidR="004D0434" w:rsidRPr="00C14BD6" w:rsidRDefault="004D0434" w:rsidP="00895867">
            <w:pPr>
              <w:autoSpaceDE w:val="0"/>
              <w:autoSpaceDN w:val="0"/>
              <w:adjustRightInd w:val="0"/>
              <w:rPr>
                <w:color w:val="auto"/>
              </w:rPr>
            </w:pPr>
            <w:r>
              <w:rPr>
                <w:color w:val="auto"/>
              </w:rPr>
              <w:t xml:space="preserve">Dorel </w:t>
            </w:r>
            <w:r w:rsidR="00CB2E7C">
              <w:rPr>
                <w:color w:val="auto"/>
              </w:rPr>
              <w:t>Mighty Fit</w:t>
            </w:r>
          </w:p>
        </w:tc>
      </w:tr>
      <w:tr w:rsidR="004D0434" w:rsidRPr="00C14BD6" w14:paraId="6076A903" w14:textId="77777777" w:rsidTr="00895867">
        <w:trPr>
          <w:trHeight w:val="255"/>
        </w:trPr>
        <w:tc>
          <w:tcPr>
            <w:tcW w:w="1246" w:type="dxa"/>
            <w:shd w:val="clear" w:color="auto" w:fill="E6E6E6"/>
          </w:tcPr>
          <w:p w14:paraId="7FD69D5C" w14:textId="77777777" w:rsidR="004D0434" w:rsidRPr="00C14BD6" w:rsidRDefault="004D0434" w:rsidP="00895867">
            <w:pPr>
              <w:jc w:val="center"/>
            </w:pPr>
          </w:p>
        </w:tc>
        <w:tc>
          <w:tcPr>
            <w:tcW w:w="4727" w:type="dxa"/>
            <w:tcBorders>
              <w:top w:val="nil"/>
              <w:bottom w:val="nil"/>
              <w:right w:val="nil"/>
            </w:tcBorders>
          </w:tcPr>
          <w:p w14:paraId="675FC788" w14:textId="5DEF8A11" w:rsidR="004D0434" w:rsidRPr="00C14BD6" w:rsidRDefault="004D0434" w:rsidP="00895867">
            <w:pPr>
              <w:autoSpaceDE w:val="0"/>
              <w:autoSpaceDN w:val="0"/>
              <w:adjustRightInd w:val="0"/>
              <w:rPr>
                <w:color w:val="auto"/>
              </w:rPr>
            </w:pPr>
            <w:r>
              <w:rPr>
                <w:color w:val="auto"/>
              </w:rPr>
              <w:t xml:space="preserve">Graco </w:t>
            </w:r>
            <w:proofErr w:type="spellStart"/>
            <w:r w:rsidR="00CB2E7C">
              <w:rPr>
                <w:color w:val="auto"/>
              </w:rPr>
              <w:t>MyRide</w:t>
            </w:r>
            <w:proofErr w:type="spellEnd"/>
            <w:r>
              <w:rPr>
                <w:color w:val="auto"/>
              </w:rPr>
              <w:t xml:space="preserve"> 65</w:t>
            </w:r>
          </w:p>
        </w:tc>
      </w:tr>
      <w:tr w:rsidR="004D0434" w:rsidRPr="00C14BD6" w14:paraId="659D70EA" w14:textId="77777777" w:rsidTr="00895867">
        <w:trPr>
          <w:trHeight w:val="269"/>
        </w:trPr>
        <w:tc>
          <w:tcPr>
            <w:tcW w:w="1246" w:type="dxa"/>
            <w:shd w:val="clear" w:color="auto" w:fill="E6E6E6"/>
          </w:tcPr>
          <w:p w14:paraId="433EB48D" w14:textId="77777777" w:rsidR="004D0434" w:rsidRPr="00C14BD6" w:rsidRDefault="004D0434" w:rsidP="00895867">
            <w:pPr>
              <w:jc w:val="center"/>
            </w:pPr>
          </w:p>
        </w:tc>
        <w:tc>
          <w:tcPr>
            <w:tcW w:w="4727" w:type="dxa"/>
            <w:tcBorders>
              <w:top w:val="nil"/>
              <w:bottom w:val="nil"/>
              <w:right w:val="nil"/>
            </w:tcBorders>
          </w:tcPr>
          <w:p w14:paraId="57A1649B" w14:textId="7DF8C74C" w:rsidR="004D0434" w:rsidRPr="00C14BD6" w:rsidRDefault="00CB2E7C" w:rsidP="00895867">
            <w:pPr>
              <w:autoSpaceDE w:val="0"/>
              <w:autoSpaceDN w:val="0"/>
              <w:adjustRightInd w:val="0"/>
              <w:rPr>
                <w:color w:val="auto"/>
              </w:rPr>
            </w:pPr>
            <w:r>
              <w:rPr>
                <w:color w:val="auto"/>
              </w:rPr>
              <w:t>Orbit Baby Infant G5</w:t>
            </w:r>
          </w:p>
        </w:tc>
      </w:tr>
    </w:tbl>
    <w:p w14:paraId="64019C58" w14:textId="77777777" w:rsidR="004D0434" w:rsidRPr="00C14BD6" w:rsidRDefault="004D0434" w:rsidP="004D0434"/>
    <w:p w14:paraId="6F3BE7FA" w14:textId="77777777" w:rsidR="004D0434" w:rsidRPr="00C14BD6" w:rsidRDefault="004D0434" w:rsidP="0077065E"/>
    <w:sectPr w:rsidR="004D0434" w:rsidRPr="00C14BD6" w:rsidSect="00BC6A00">
      <w:footerReference w:type="default" r:id="rId8"/>
      <w:type w:val="continuous"/>
      <w:pgSz w:w="12240" w:h="15840" w:code="1"/>
      <w:pgMar w:top="1008" w:right="1125" w:bottom="864" w:left="1008" w:header="144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77DDF" w14:textId="77777777" w:rsidR="00AB72FA" w:rsidRDefault="00AB72FA">
      <w:r>
        <w:separator/>
      </w:r>
    </w:p>
  </w:endnote>
  <w:endnote w:type="continuationSeparator" w:id="0">
    <w:p w14:paraId="56BD01D6" w14:textId="77777777" w:rsidR="00AB72FA" w:rsidRDefault="00AB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31EE4" w14:textId="17E5D5B8" w:rsidR="00FE63D0" w:rsidRPr="00790F3A" w:rsidRDefault="00FE63D0" w:rsidP="00BC6A00">
    <w:pPr>
      <w:pStyle w:val="Footer"/>
      <w:tabs>
        <w:tab w:val="clear" w:pos="8640"/>
        <w:tab w:val="right" w:pos="9975"/>
      </w:tabs>
      <w:rPr>
        <w:sz w:val="20"/>
        <w:szCs w:val="20"/>
      </w:rPr>
    </w:pPr>
    <w:proofErr w:type="spellStart"/>
    <w:r>
      <w:rPr>
        <w:sz w:val="20"/>
        <w:szCs w:val="20"/>
      </w:rPr>
      <w:t>SafetyBeltSafe</w:t>
    </w:r>
    <w:proofErr w:type="spellEnd"/>
    <w:r>
      <w:rPr>
        <w:sz w:val="20"/>
        <w:szCs w:val="20"/>
      </w:rPr>
      <w:t xml:space="preserve"> U.S.A. 20</w:t>
    </w:r>
    <w:r w:rsidR="004D0434">
      <w:rPr>
        <w:sz w:val="20"/>
        <w:szCs w:val="20"/>
      </w:rPr>
      <w:t>20</w:t>
    </w:r>
    <w:r>
      <w:rPr>
        <w:sz w:val="20"/>
        <w:szCs w:val="20"/>
      </w:rPr>
      <w:t xml:space="preserve"> </w:t>
    </w:r>
    <w:r w:rsidR="004D0434">
      <w:rPr>
        <w:sz w:val="20"/>
        <w:szCs w:val="20"/>
      </w:rPr>
      <w:t>USB</w:t>
    </w:r>
    <w:r w:rsidR="00895D9A">
      <w:rPr>
        <w:sz w:val="20"/>
        <w:szCs w:val="20"/>
      </w:rPr>
      <w:t>/online CRMIS</w:t>
    </w:r>
    <w:r>
      <w:rPr>
        <w:sz w:val="20"/>
        <w:szCs w:val="20"/>
      </w:rPr>
      <w:t xml:space="preserve"> Quiz </w:t>
    </w:r>
    <w:r>
      <w:rPr>
        <w:sz w:val="20"/>
        <w:szCs w:val="20"/>
      </w:rPr>
      <w:tab/>
    </w:r>
    <w:r w:rsidRPr="00790F3A">
      <w:rPr>
        <w:sz w:val="20"/>
        <w:szCs w:val="20"/>
      </w:rPr>
      <w:t xml:space="preserve">Pg. </w:t>
    </w:r>
    <w:r w:rsidRPr="00790F3A">
      <w:rPr>
        <w:rStyle w:val="PageNumber"/>
        <w:sz w:val="20"/>
        <w:szCs w:val="20"/>
      </w:rPr>
      <w:fldChar w:fldCharType="begin"/>
    </w:r>
    <w:r w:rsidRPr="00790F3A">
      <w:rPr>
        <w:rStyle w:val="PageNumber"/>
        <w:sz w:val="20"/>
        <w:szCs w:val="20"/>
      </w:rPr>
      <w:instrText xml:space="preserve"> PAGE </w:instrText>
    </w:r>
    <w:r w:rsidRPr="00790F3A">
      <w:rPr>
        <w:rStyle w:val="PageNumber"/>
        <w:sz w:val="20"/>
        <w:szCs w:val="20"/>
      </w:rPr>
      <w:fldChar w:fldCharType="separate"/>
    </w:r>
    <w:r w:rsidR="00D60404">
      <w:rPr>
        <w:rStyle w:val="PageNumber"/>
        <w:noProof/>
        <w:sz w:val="20"/>
        <w:szCs w:val="20"/>
      </w:rPr>
      <w:t>2</w:t>
    </w:r>
    <w:r w:rsidRPr="00790F3A">
      <w:rPr>
        <w:rStyle w:val="PageNumber"/>
        <w:sz w:val="20"/>
        <w:szCs w:val="20"/>
      </w:rPr>
      <w:fldChar w:fldCharType="end"/>
    </w:r>
    <w:r w:rsidRPr="00790F3A">
      <w:rPr>
        <w:rStyle w:val="PageNumber"/>
        <w:sz w:val="20"/>
        <w:szCs w:val="20"/>
      </w:rPr>
      <w:t xml:space="preserve"> of</w:t>
    </w:r>
    <w:r>
      <w:rPr>
        <w:rStyle w:val="PageNumber"/>
        <w:sz w:val="20"/>
        <w:szCs w:val="20"/>
      </w:rPr>
      <w:t xml:space="preserve">  </w:t>
    </w:r>
    <w:r w:rsidRPr="00790F3A">
      <w:rPr>
        <w:rStyle w:val="PageNumber"/>
        <w:sz w:val="20"/>
        <w:szCs w:val="20"/>
      </w:rPr>
      <w:fldChar w:fldCharType="begin"/>
    </w:r>
    <w:r w:rsidRPr="00790F3A">
      <w:rPr>
        <w:rStyle w:val="PageNumber"/>
        <w:sz w:val="20"/>
        <w:szCs w:val="20"/>
      </w:rPr>
      <w:instrText xml:space="preserve"> NUMPAGES </w:instrText>
    </w:r>
    <w:r w:rsidRPr="00790F3A">
      <w:rPr>
        <w:rStyle w:val="PageNumber"/>
        <w:sz w:val="20"/>
        <w:szCs w:val="20"/>
      </w:rPr>
      <w:fldChar w:fldCharType="separate"/>
    </w:r>
    <w:r w:rsidR="00D60404">
      <w:rPr>
        <w:rStyle w:val="PageNumber"/>
        <w:noProof/>
        <w:sz w:val="20"/>
        <w:szCs w:val="20"/>
      </w:rPr>
      <w:t>2</w:t>
    </w:r>
    <w:r w:rsidRPr="00790F3A">
      <w:rPr>
        <w:rStyle w:val="PageNumber"/>
        <w:sz w:val="20"/>
        <w:szCs w:val="20"/>
      </w:rPr>
      <w:fldChar w:fldCharType="end"/>
    </w:r>
    <w:r>
      <w:rPr>
        <w:rStyle w:val="PageNumber"/>
        <w:sz w:val="20"/>
        <w:szCs w:val="20"/>
      </w:rPr>
      <w:t xml:space="preserve">, </w:t>
    </w:r>
    <w:r w:rsidR="004D0434">
      <w:rPr>
        <w:rStyle w:val="PageNumber"/>
        <w:sz w:val="20"/>
        <w:szCs w:val="20"/>
      </w:rPr>
      <w:t>4-</w:t>
    </w:r>
    <w:r w:rsidR="00895D9A">
      <w:rPr>
        <w:rStyle w:val="PageNumber"/>
        <w:sz w:val="20"/>
        <w:szCs w:val="20"/>
      </w:rPr>
      <w:t>4</w:t>
    </w:r>
    <w:r w:rsidR="004D0434">
      <w:rPr>
        <w:rStyle w:val="PageNumber"/>
        <w:sz w:val="20"/>
        <w:szCs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E7258" w14:textId="77777777" w:rsidR="00AB72FA" w:rsidRDefault="00AB72FA">
      <w:r>
        <w:separator/>
      </w:r>
    </w:p>
  </w:footnote>
  <w:footnote w:type="continuationSeparator" w:id="0">
    <w:p w14:paraId="3B83C215" w14:textId="77777777" w:rsidR="00AB72FA" w:rsidRDefault="00AB7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A55720"/>
    <w:multiLevelType w:val="hybridMultilevel"/>
    <w:tmpl w:val="67049E32"/>
    <w:lvl w:ilvl="0" w:tplc="0409000F">
      <w:start w:val="1"/>
      <w:numFmt w:val="decimal"/>
      <w:lvlText w:val="%1."/>
      <w:lvlJc w:val="left"/>
      <w:pPr>
        <w:tabs>
          <w:tab w:val="num" w:pos="360"/>
        </w:tabs>
        <w:ind w:left="360" w:hanging="360"/>
      </w:pPr>
    </w:lvl>
    <w:lvl w:ilvl="1" w:tplc="3A6A41AA">
      <w:start w:val="1"/>
      <w:numFmt w:val="none"/>
      <w:lvlText w:val="yes no"/>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A0C"/>
    <w:rsid w:val="00002454"/>
    <w:rsid w:val="00080C5B"/>
    <w:rsid w:val="00097A94"/>
    <w:rsid w:val="000A546C"/>
    <w:rsid w:val="000E0B16"/>
    <w:rsid w:val="000E6473"/>
    <w:rsid w:val="00116EDA"/>
    <w:rsid w:val="00120B30"/>
    <w:rsid w:val="001228FA"/>
    <w:rsid w:val="00130067"/>
    <w:rsid w:val="0015171D"/>
    <w:rsid w:val="00155739"/>
    <w:rsid w:val="001A79B8"/>
    <w:rsid w:val="001B0EF4"/>
    <w:rsid w:val="001D044C"/>
    <w:rsid w:val="001D54D8"/>
    <w:rsid w:val="001D7597"/>
    <w:rsid w:val="001E121E"/>
    <w:rsid w:val="001E7EE3"/>
    <w:rsid w:val="001F7061"/>
    <w:rsid w:val="002051FE"/>
    <w:rsid w:val="002422C1"/>
    <w:rsid w:val="00276F56"/>
    <w:rsid w:val="00277532"/>
    <w:rsid w:val="00281A7F"/>
    <w:rsid w:val="00293F91"/>
    <w:rsid w:val="002C5437"/>
    <w:rsid w:val="002E46AC"/>
    <w:rsid w:val="002F5425"/>
    <w:rsid w:val="002F763A"/>
    <w:rsid w:val="00301084"/>
    <w:rsid w:val="003113AB"/>
    <w:rsid w:val="00330EA1"/>
    <w:rsid w:val="00347AA7"/>
    <w:rsid w:val="00355265"/>
    <w:rsid w:val="00360098"/>
    <w:rsid w:val="003810BC"/>
    <w:rsid w:val="00391954"/>
    <w:rsid w:val="003A4206"/>
    <w:rsid w:val="003C1FBE"/>
    <w:rsid w:val="003C4F18"/>
    <w:rsid w:val="00416727"/>
    <w:rsid w:val="00416E5D"/>
    <w:rsid w:val="0043505A"/>
    <w:rsid w:val="004534EB"/>
    <w:rsid w:val="004568BA"/>
    <w:rsid w:val="00467C80"/>
    <w:rsid w:val="00472CD0"/>
    <w:rsid w:val="00490FCF"/>
    <w:rsid w:val="004A31F9"/>
    <w:rsid w:val="004A45E7"/>
    <w:rsid w:val="004B6C76"/>
    <w:rsid w:val="004D0434"/>
    <w:rsid w:val="00523770"/>
    <w:rsid w:val="00535121"/>
    <w:rsid w:val="00535E6B"/>
    <w:rsid w:val="005654CD"/>
    <w:rsid w:val="00593B23"/>
    <w:rsid w:val="00597698"/>
    <w:rsid w:val="005A0475"/>
    <w:rsid w:val="005B6236"/>
    <w:rsid w:val="005D029A"/>
    <w:rsid w:val="005F51DD"/>
    <w:rsid w:val="006173A0"/>
    <w:rsid w:val="00620498"/>
    <w:rsid w:val="006243C4"/>
    <w:rsid w:val="0069381A"/>
    <w:rsid w:val="00694809"/>
    <w:rsid w:val="00696CE2"/>
    <w:rsid w:val="006A3CA5"/>
    <w:rsid w:val="006B3AC0"/>
    <w:rsid w:val="006C0536"/>
    <w:rsid w:val="006D00A8"/>
    <w:rsid w:val="006D0107"/>
    <w:rsid w:val="006D43BB"/>
    <w:rsid w:val="007052AD"/>
    <w:rsid w:val="007560FE"/>
    <w:rsid w:val="0076481F"/>
    <w:rsid w:val="0077065E"/>
    <w:rsid w:val="00773EA1"/>
    <w:rsid w:val="00790F3A"/>
    <w:rsid w:val="00795B1D"/>
    <w:rsid w:val="007B6F65"/>
    <w:rsid w:val="007C2DFC"/>
    <w:rsid w:val="007C4F5C"/>
    <w:rsid w:val="007E21F4"/>
    <w:rsid w:val="007F5DA6"/>
    <w:rsid w:val="007F7195"/>
    <w:rsid w:val="00803023"/>
    <w:rsid w:val="0082695F"/>
    <w:rsid w:val="00836211"/>
    <w:rsid w:val="00847F45"/>
    <w:rsid w:val="00851E8E"/>
    <w:rsid w:val="00862077"/>
    <w:rsid w:val="008819D3"/>
    <w:rsid w:val="00881A72"/>
    <w:rsid w:val="008836AC"/>
    <w:rsid w:val="00895D9A"/>
    <w:rsid w:val="008C7E0F"/>
    <w:rsid w:val="008E33BE"/>
    <w:rsid w:val="008F1F42"/>
    <w:rsid w:val="008F5D5C"/>
    <w:rsid w:val="008F72C6"/>
    <w:rsid w:val="0092366B"/>
    <w:rsid w:val="00972A48"/>
    <w:rsid w:val="009F05A7"/>
    <w:rsid w:val="00A03256"/>
    <w:rsid w:val="00A2616D"/>
    <w:rsid w:val="00A34D0F"/>
    <w:rsid w:val="00A40722"/>
    <w:rsid w:val="00A418BC"/>
    <w:rsid w:val="00A6367F"/>
    <w:rsid w:val="00A92A65"/>
    <w:rsid w:val="00A9610C"/>
    <w:rsid w:val="00AA7001"/>
    <w:rsid w:val="00AB72FA"/>
    <w:rsid w:val="00AC68A8"/>
    <w:rsid w:val="00AD6EC4"/>
    <w:rsid w:val="00B50F48"/>
    <w:rsid w:val="00B718A7"/>
    <w:rsid w:val="00B84DDD"/>
    <w:rsid w:val="00B9293B"/>
    <w:rsid w:val="00BC6A00"/>
    <w:rsid w:val="00BD3A0C"/>
    <w:rsid w:val="00BE37DF"/>
    <w:rsid w:val="00C013D2"/>
    <w:rsid w:val="00C033F8"/>
    <w:rsid w:val="00C043AF"/>
    <w:rsid w:val="00C11F40"/>
    <w:rsid w:val="00C14BD6"/>
    <w:rsid w:val="00C25EC0"/>
    <w:rsid w:val="00C30A1E"/>
    <w:rsid w:val="00C528F4"/>
    <w:rsid w:val="00C55E50"/>
    <w:rsid w:val="00C61EA6"/>
    <w:rsid w:val="00C84FCB"/>
    <w:rsid w:val="00CB2E7C"/>
    <w:rsid w:val="00CC1E49"/>
    <w:rsid w:val="00CD312F"/>
    <w:rsid w:val="00CE6FED"/>
    <w:rsid w:val="00CF4DA6"/>
    <w:rsid w:val="00D35D81"/>
    <w:rsid w:val="00D60404"/>
    <w:rsid w:val="00D639C2"/>
    <w:rsid w:val="00D71DAF"/>
    <w:rsid w:val="00D94BBF"/>
    <w:rsid w:val="00D974D7"/>
    <w:rsid w:val="00DB3046"/>
    <w:rsid w:val="00DC3915"/>
    <w:rsid w:val="00DF1459"/>
    <w:rsid w:val="00E01899"/>
    <w:rsid w:val="00E053DD"/>
    <w:rsid w:val="00E10199"/>
    <w:rsid w:val="00E10ACC"/>
    <w:rsid w:val="00E42BDA"/>
    <w:rsid w:val="00E57162"/>
    <w:rsid w:val="00E6122A"/>
    <w:rsid w:val="00E82B3D"/>
    <w:rsid w:val="00E82E05"/>
    <w:rsid w:val="00E95F75"/>
    <w:rsid w:val="00E972E2"/>
    <w:rsid w:val="00EB1A9B"/>
    <w:rsid w:val="00EC28F6"/>
    <w:rsid w:val="00ED0C64"/>
    <w:rsid w:val="00EE6D70"/>
    <w:rsid w:val="00F14FB5"/>
    <w:rsid w:val="00F424B8"/>
    <w:rsid w:val="00F44047"/>
    <w:rsid w:val="00F8606F"/>
    <w:rsid w:val="00FA045B"/>
    <w:rsid w:val="00FA69B7"/>
    <w:rsid w:val="00FB1158"/>
    <w:rsid w:val="00FE6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BF920"/>
  <w15:chartTrackingRefBased/>
  <w15:docId w15:val="{15D3A428-18EC-4A9C-87FF-1F2D85C5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7065E"/>
    <w:rPr>
      <w:rFonts w:cs="Verdan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065E"/>
    <w:pPr>
      <w:tabs>
        <w:tab w:val="center" w:pos="4320"/>
        <w:tab w:val="right" w:pos="8640"/>
      </w:tabs>
    </w:pPr>
  </w:style>
  <w:style w:type="paragraph" w:styleId="Footer">
    <w:name w:val="footer"/>
    <w:basedOn w:val="Normal"/>
    <w:rsid w:val="0077065E"/>
    <w:pPr>
      <w:tabs>
        <w:tab w:val="center" w:pos="4320"/>
        <w:tab w:val="right" w:pos="8640"/>
      </w:tabs>
    </w:pPr>
  </w:style>
  <w:style w:type="character" w:styleId="PageNumber">
    <w:name w:val="page number"/>
    <w:basedOn w:val="DefaultParagraphFont"/>
    <w:rsid w:val="0077065E"/>
  </w:style>
  <w:style w:type="paragraph" w:styleId="Title">
    <w:name w:val="Title"/>
    <w:basedOn w:val="Normal"/>
    <w:qFormat/>
    <w:rsid w:val="0077065E"/>
    <w:pPr>
      <w:autoSpaceDE w:val="0"/>
      <w:autoSpaceDN w:val="0"/>
      <w:adjustRightInd w:val="0"/>
      <w:jc w:val="center"/>
    </w:pPr>
    <w:rPr>
      <w:b/>
      <w:color w:val="auto"/>
      <w:sz w:val="36"/>
    </w:rPr>
  </w:style>
  <w:style w:type="paragraph" w:styleId="BodyTextIndent">
    <w:name w:val="Body Text Indent"/>
    <w:basedOn w:val="Normal"/>
    <w:rsid w:val="0077065E"/>
    <w:pPr>
      <w:autoSpaceDE w:val="0"/>
      <w:autoSpaceDN w:val="0"/>
      <w:adjustRightInd w:val="0"/>
      <w:spacing w:before="240"/>
      <w:ind w:left="342" w:hanging="342"/>
    </w:pPr>
    <w:rPr>
      <w:color w:val="auto"/>
    </w:rPr>
  </w:style>
  <w:style w:type="paragraph" w:styleId="BodyTextIndent2">
    <w:name w:val="Body Text Indent 2"/>
    <w:basedOn w:val="Normal"/>
    <w:rsid w:val="0077065E"/>
    <w:pPr>
      <w:autoSpaceDE w:val="0"/>
      <w:autoSpaceDN w:val="0"/>
      <w:adjustRightInd w:val="0"/>
      <w:ind w:left="456" w:hanging="456"/>
    </w:pPr>
    <w:rPr>
      <w:color w:val="auto"/>
    </w:rPr>
  </w:style>
  <w:style w:type="paragraph" w:styleId="BodyTextIndent3">
    <w:name w:val="Body Text Indent 3"/>
    <w:basedOn w:val="Normal"/>
    <w:rsid w:val="0077065E"/>
    <w:pPr>
      <w:autoSpaceDE w:val="0"/>
      <w:autoSpaceDN w:val="0"/>
      <w:adjustRightInd w:val="0"/>
      <w:ind w:left="475" w:hanging="475"/>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F29AD-9CA3-4AB2-8C23-593AC2E1D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470</Words>
  <Characters>2684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Quiz for CEUs for CPS Recertification</vt:lpstr>
    </vt:vector>
  </TitlesOfParts>
  <Company>Hewlett-Packard Company</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Quiz for CEUs for CPS Recertification</dc:title>
  <dc:subject/>
  <dc:creator>Cheryl Kim</dc:creator>
  <cp:keywords/>
  <cp:lastModifiedBy>Kerry Chausmer</cp:lastModifiedBy>
  <cp:revision>2</cp:revision>
  <cp:lastPrinted>2020-06-08T18:29:00Z</cp:lastPrinted>
  <dcterms:created xsi:type="dcterms:W3CDTF">2020-06-11T16:58:00Z</dcterms:created>
  <dcterms:modified xsi:type="dcterms:W3CDTF">2020-06-11T16:58:00Z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-1245571960</vt:i4>
  </property>
</Properties>
</file>